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195" w:rsidRPr="00093554" w:rsidRDefault="00093554" w:rsidP="00323195">
      <w:pPr>
        <w:spacing w:after="0" w:line="240" w:lineRule="auto"/>
        <w:jc w:val="center"/>
        <w:rPr>
          <w:rFonts w:ascii="Times New Roman" w:hAnsi="Times New Roman"/>
          <w:b/>
          <w:sz w:val="28"/>
          <w:szCs w:val="28"/>
        </w:rPr>
      </w:pPr>
      <w:r w:rsidRPr="00093554">
        <w:rPr>
          <w:rFonts w:ascii="Times New Roman" w:hAnsi="Times New Roman"/>
          <w:b/>
          <w:sz w:val="28"/>
          <w:szCs w:val="28"/>
        </w:rPr>
        <w:t>Pel</w:t>
      </w:r>
      <w:r>
        <w:rPr>
          <w:rFonts w:ascii="Times New Roman" w:hAnsi="Times New Roman"/>
          <w:b/>
          <w:sz w:val="28"/>
          <w:szCs w:val="28"/>
        </w:rPr>
        <w:t xml:space="preserve">a Dan Gandong Culture As Basic </w:t>
      </w:r>
      <w:r>
        <w:rPr>
          <w:rFonts w:ascii="Times New Roman" w:hAnsi="Times New Roman"/>
          <w:b/>
          <w:sz w:val="28"/>
          <w:szCs w:val="28"/>
          <w:lang w:val="en-US"/>
        </w:rPr>
        <w:t>o</w:t>
      </w:r>
      <w:r w:rsidRPr="00093554">
        <w:rPr>
          <w:rFonts w:ascii="Times New Roman" w:hAnsi="Times New Roman"/>
          <w:b/>
          <w:sz w:val="28"/>
          <w:szCs w:val="28"/>
        </w:rPr>
        <w:t xml:space="preserve">f A Network Formation </w:t>
      </w:r>
    </w:p>
    <w:p w:rsidR="00655E67" w:rsidRDefault="00093554" w:rsidP="00323195">
      <w:pPr>
        <w:spacing w:after="0" w:line="240" w:lineRule="auto"/>
        <w:jc w:val="center"/>
        <w:rPr>
          <w:rFonts w:ascii="Times New Roman" w:hAnsi="Times New Roman"/>
          <w:b/>
          <w:sz w:val="24"/>
          <w:szCs w:val="24"/>
        </w:rPr>
      </w:pPr>
      <w:r w:rsidRPr="00093554">
        <w:rPr>
          <w:rFonts w:ascii="Times New Roman" w:hAnsi="Times New Roman"/>
          <w:b/>
          <w:sz w:val="28"/>
          <w:szCs w:val="28"/>
        </w:rPr>
        <w:t xml:space="preserve">For Poverty </w:t>
      </w:r>
      <w:r w:rsidRPr="00093554">
        <w:rPr>
          <w:rFonts w:ascii="Times New Roman" w:hAnsi="Times New Roman"/>
          <w:b/>
          <w:sz w:val="28"/>
          <w:szCs w:val="28"/>
          <w:lang w:val="en-US"/>
        </w:rPr>
        <w:t>Alleviation</w:t>
      </w:r>
      <w:r w:rsidRPr="00093554">
        <w:rPr>
          <w:rFonts w:ascii="Times New Roman" w:hAnsi="Times New Roman"/>
          <w:b/>
          <w:sz w:val="28"/>
          <w:szCs w:val="28"/>
        </w:rPr>
        <w:t xml:space="preserve"> In </w:t>
      </w:r>
      <w:r w:rsidRPr="00093554">
        <w:rPr>
          <w:rFonts w:ascii="Times New Roman" w:hAnsi="Times New Roman"/>
          <w:b/>
          <w:color w:val="000000" w:themeColor="text1"/>
          <w:sz w:val="28"/>
          <w:szCs w:val="28"/>
        </w:rPr>
        <w:t>The Village</w:t>
      </w:r>
    </w:p>
    <w:p w:rsidR="00323195" w:rsidRPr="00627164" w:rsidRDefault="00323195" w:rsidP="00323195">
      <w:pPr>
        <w:spacing w:after="0" w:line="240" w:lineRule="auto"/>
        <w:jc w:val="center"/>
        <w:rPr>
          <w:rFonts w:ascii="Arial" w:hAnsi="Arial" w:cs="Arial"/>
          <w:b/>
          <w:sz w:val="24"/>
          <w:szCs w:val="24"/>
          <w:lang w:val="en-US"/>
        </w:rPr>
      </w:pPr>
    </w:p>
    <w:p w:rsidR="00093554" w:rsidRDefault="00093554" w:rsidP="00C917F7">
      <w:pPr>
        <w:pStyle w:val="ListParagraph"/>
        <w:spacing w:line="240" w:lineRule="auto"/>
        <w:ind w:left="0"/>
        <w:jc w:val="center"/>
        <w:rPr>
          <w:rFonts w:ascii="Times New Roman" w:eastAsiaTheme="minorEastAsia" w:hAnsi="Times New Roman"/>
          <w:b/>
          <w:sz w:val="24"/>
          <w:szCs w:val="24"/>
          <w:lang w:val="en-US" w:eastAsia="id-ID"/>
        </w:rPr>
      </w:pPr>
    </w:p>
    <w:p w:rsidR="00093554" w:rsidRDefault="00655E67" w:rsidP="00C917F7">
      <w:pPr>
        <w:pStyle w:val="ListParagraph"/>
        <w:spacing w:line="240" w:lineRule="auto"/>
        <w:ind w:left="0"/>
        <w:jc w:val="center"/>
        <w:rPr>
          <w:rFonts w:ascii="Times New Roman" w:eastAsiaTheme="minorEastAsia" w:hAnsi="Times New Roman"/>
          <w:b/>
          <w:sz w:val="24"/>
          <w:szCs w:val="24"/>
          <w:lang w:val="en-US" w:eastAsia="id-ID"/>
        </w:rPr>
      </w:pPr>
      <w:r w:rsidRPr="00C917F7">
        <w:rPr>
          <w:rFonts w:ascii="Times New Roman" w:eastAsiaTheme="minorEastAsia" w:hAnsi="Times New Roman"/>
          <w:b/>
          <w:sz w:val="24"/>
          <w:szCs w:val="24"/>
          <w:lang w:eastAsia="id-ID"/>
        </w:rPr>
        <w:t>Elsina Titaley</w:t>
      </w:r>
    </w:p>
    <w:p w:rsidR="00093554" w:rsidRDefault="00093554" w:rsidP="00093554">
      <w:pPr>
        <w:pStyle w:val="ListParagraph"/>
        <w:spacing w:line="240" w:lineRule="auto"/>
        <w:ind w:left="0"/>
        <w:jc w:val="center"/>
        <w:rPr>
          <w:rFonts w:ascii="Times New Roman" w:eastAsiaTheme="minorEastAsia" w:hAnsi="Times New Roman"/>
          <w:sz w:val="24"/>
          <w:szCs w:val="24"/>
          <w:lang w:val="en-US" w:eastAsia="id-ID"/>
        </w:rPr>
      </w:pPr>
      <w:r>
        <w:rPr>
          <w:rFonts w:ascii="Times New Roman" w:eastAsiaTheme="minorEastAsia" w:hAnsi="Times New Roman"/>
          <w:sz w:val="24"/>
          <w:szCs w:val="24"/>
          <w:lang w:val="en-US" w:eastAsia="id-ID"/>
        </w:rPr>
        <w:t>Postgraduate</w:t>
      </w:r>
      <w:r w:rsidRPr="00655E67">
        <w:rPr>
          <w:rFonts w:ascii="Times New Roman" w:eastAsiaTheme="minorEastAsia" w:hAnsi="Times New Roman"/>
          <w:sz w:val="24"/>
          <w:szCs w:val="24"/>
          <w:lang w:eastAsia="id-ID"/>
        </w:rPr>
        <w:t>, Department of Sociology, Faculty of Social and Political Sciences, Brawijaya University, Malang, Indonesia</w:t>
      </w:r>
    </w:p>
    <w:p w:rsidR="00093554" w:rsidRPr="00093554" w:rsidRDefault="00093554" w:rsidP="00093554">
      <w:pPr>
        <w:pStyle w:val="ListParagraph"/>
        <w:spacing w:line="240" w:lineRule="auto"/>
        <w:ind w:left="0"/>
        <w:jc w:val="center"/>
        <w:rPr>
          <w:rFonts w:ascii="Times New Roman" w:eastAsiaTheme="minorEastAsia" w:hAnsi="Times New Roman"/>
          <w:sz w:val="24"/>
          <w:szCs w:val="24"/>
          <w:lang w:val="en-US" w:eastAsia="id-ID"/>
        </w:rPr>
      </w:pPr>
      <w:r w:rsidRPr="00655E67">
        <w:rPr>
          <w:rFonts w:ascii="Times New Roman" w:eastAsiaTheme="minorEastAsia" w:hAnsi="Times New Roman"/>
          <w:sz w:val="24"/>
          <w:szCs w:val="24"/>
          <w:lang w:eastAsia="id-ID"/>
        </w:rPr>
        <w:t>Department of Sociology, Faculty of Social and Political Sciences, Pattimura University, Ambon, Indonesia</w:t>
      </w:r>
    </w:p>
    <w:p w:rsidR="00093554" w:rsidRPr="00093554" w:rsidRDefault="00093554" w:rsidP="00C917F7">
      <w:pPr>
        <w:pStyle w:val="ListParagraph"/>
        <w:spacing w:line="240" w:lineRule="auto"/>
        <w:ind w:left="0"/>
        <w:jc w:val="center"/>
        <w:rPr>
          <w:rFonts w:ascii="Times New Roman" w:eastAsiaTheme="minorEastAsia" w:hAnsi="Times New Roman"/>
          <w:b/>
          <w:sz w:val="24"/>
          <w:szCs w:val="24"/>
          <w:lang w:val="en-US" w:eastAsia="id-ID"/>
        </w:rPr>
      </w:pPr>
    </w:p>
    <w:p w:rsidR="00093554" w:rsidRDefault="00655E67" w:rsidP="00C917F7">
      <w:pPr>
        <w:pStyle w:val="ListParagraph"/>
        <w:spacing w:line="240" w:lineRule="auto"/>
        <w:ind w:left="0"/>
        <w:jc w:val="center"/>
        <w:rPr>
          <w:rFonts w:ascii="Times New Roman" w:eastAsiaTheme="minorEastAsia" w:hAnsi="Times New Roman"/>
          <w:b/>
          <w:sz w:val="24"/>
          <w:szCs w:val="24"/>
          <w:lang w:val="en-US" w:eastAsia="id-ID"/>
        </w:rPr>
      </w:pPr>
      <w:r w:rsidRPr="00C917F7">
        <w:rPr>
          <w:rFonts w:ascii="Times New Roman" w:eastAsiaTheme="minorEastAsia" w:hAnsi="Times New Roman"/>
          <w:b/>
          <w:sz w:val="24"/>
          <w:szCs w:val="24"/>
          <w:lang w:eastAsia="id-ID"/>
        </w:rPr>
        <w:t>Sanggar Kanto</w:t>
      </w:r>
    </w:p>
    <w:p w:rsidR="00093554" w:rsidRPr="00655E67" w:rsidRDefault="00093554" w:rsidP="00093554">
      <w:pPr>
        <w:pStyle w:val="ListParagraph"/>
        <w:spacing w:line="240" w:lineRule="auto"/>
        <w:ind w:left="0"/>
        <w:jc w:val="center"/>
        <w:rPr>
          <w:rFonts w:ascii="Times New Roman" w:eastAsiaTheme="minorEastAsia" w:hAnsi="Times New Roman"/>
          <w:sz w:val="24"/>
          <w:szCs w:val="24"/>
          <w:lang w:eastAsia="id-ID"/>
        </w:rPr>
      </w:pPr>
      <w:r w:rsidRPr="00655E67">
        <w:rPr>
          <w:rFonts w:ascii="Times New Roman" w:eastAsiaTheme="minorEastAsia" w:hAnsi="Times New Roman"/>
          <w:sz w:val="24"/>
          <w:szCs w:val="24"/>
          <w:lang w:eastAsia="id-ID"/>
        </w:rPr>
        <w:t>Department of Sociology, Faculty of Social and Political Sciences, Universitas Brawijaya, Malang, Indonesia</w:t>
      </w:r>
    </w:p>
    <w:p w:rsidR="00093554" w:rsidRPr="00093554" w:rsidRDefault="00093554" w:rsidP="00C917F7">
      <w:pPr>
        <w:pStyle w:val="ListParagraph"/>
        <w:spacing w:line="240" w:lineRule="auto"/>
        <w:ind w:left="0"/>
        <w:jc w:val="center"/>
        <w:rPr>
          <w:rFonts w:ascii="Times New Roman" w:eastAsiaTheme="minorEastAsia" w:hAnsi="Times New Roman"/>
          <w:b/>
          <w:sz w:val="24"/>
          <w:szCs w:val="24"/>
          <w:lang w:val="en-US" w:eastAsia="id-ID"/>
        </w:rPr>
      </w:pPr>
    </w:p>
    <w:p w:rsidR="00093554" w:rsidRDefault="00655E67" w:rsidP="00C917F7">
      <w:pPr>
        <w:pStyle w:val="ListParagraph"/>
        <w:spacing w:line="240" w:lineRule="auto"/>
        <w:ind w:left="0"/>
        <w:jc w:val="center"/>
        <w:rPr>
          <w:rFonts w:ascii="Times New Roman" w:eastAsiaTheme="minorEastAsia" w:hAnsi="Times New Roman"/>
          <w:b/>
          <w:sz w:val="24"/>
          <w:szCs w:val="24"/>
          <w:lang w:val="en-US" w:eastAsia="id-ID"/>
        </w:rPr>
      </w:pPr>
      <w:r w:rsidRPr="00C917F7">
        <w:rPr>
          <w:rFonts w:ascii="Times New Roman" w:eastAsiaTheme="minorEastAsia" w:hAnsi="Times New Roman"/>
          <w:b/>
          <w:sz w:val="24"/>
          <w:szCs w:val="24"/>
          <w:lang w:eastAsia="id-ID"/>
        </w:rPr>
        <w:t>Darsono Wisadirana</w:t>
      </w:r>
    </w:p>
    <w:p w:rsidR="00093554" w:rsidRPr="00655E67" w:rsidRDefault="00093554" w:rsidP="00093554">
      <w:pPr>
        <w:pStyle w:val="ListParagraph"/>
        <w:spacing w:line="240" w:lineRule="auto"/>
        <w:ind w:left="0"/>
        <w:jc w:val="center"/>
        <w:rPr>
          <w:rFonts w:ascii="Times New Roman" w:eastAsiaTheme="minorEastAsia" w:hAnsi="Times New Roman"/>
          <w:sz w:val="24"/>
          <w:szCs w:val="24"/>
          <w:lang w:eastAsia="id-ID"/>
        </w:rPr>
      </w:pPr>
      <w:r w:rsidRPr="00655E67">
        <w:rPr>
          <w:rFonts w:ascii="Times New Roman" w:eastAsiaTheme="minorEastAsia" w:hAnsi="Times New Roman"/>
          <w:sz w:val="24"/>
          <w:szCs w:val="24"/>
          <w:lang w:eastAsia="id-ID"/>
        </w:rPr>
        <w:t>Department of Sociology, Faculty of Social and Political Sciences, Universitas Brawijaya, Malang, Indonesia</w:t>
      </w:r>
    </w:p>
    <w:p w:rsidR="00093554" w:rsidRPr="00093554" w:rsidRDefault="00093554" w:rsidP="00C917F7">
      <w:pPr>
        <w:pStyle w:val="ListParagraph"/>
        <w:spacing w:line="240" w:lineRule="auto"/>
        <w:ind w:left="0"/>
        <w:jc w:val="center"/>
        <w:rPr>
          <w:rFonts w:ascii="Times New Roman" w:eastAsiaTheme="minorEastAsia" w:hAnsi="Times New Roman"/>
          <w:b/>
          <w:sz w:val="24"/>
          <w:szCs w:val="24"/>
          <w:lang w:val="en-US" w:eastAsia="id-ID"/>
        </w:rPr>
      </w:pPr>
    </w:p>
    <w:p w:rsidR="00655E67" w:rsidRPr="00093554" w:rsidRDefault="00093554" w:rsidP="00C917F7">
      <w:pPr>
        <w:pStyle w:val="ListParagraph"/>
        <w:spacing w:line="240" w:lineRule="auto"/>
        <w:ind w:left="0"/>
        <w:jc w:val="center"/>
        <w:rPr>
          <w:rFonts w:ascii="Times New Roman" w:eastAsiaTheme="minorEastAsia" w:hAnsi="Times New Roman"/>
          <w:b/>
          <w:sz w:val="24"/>
          <w:szCs w:val="24"/>
          <w:lang w:val="en-US" w:eastAsia="id-ID"/>
        </w:rPr>
      </w:pPr>
      <w:r>
        <w:rPr>
          <w:rFonts w:ascii="Times New Roman" w:eastAsiaTheme="minorEastAsia" w:hAnsi="Times New Roman"/>
          <w:b/>
          <w:sz w:val="24"/>
          <w:szCs w:val="24"/>
          <w:lang w:eastAsia="id-ID"/>
        </w:rPr>
        <w:t>Mardiyono</w:t>
      </w:r>
    </w:p>
    <w:p w:rsidR="00655E67" w:rsidRPr="00655E67" w:rsidRDefault="00655E67" w:rsidP="00C917F7">
      <w:pPr>
        <w:pStyle w:val="ListParagraph"/>
        <w:spacing w:line="240" w:lineRule="auto"/>
        <w:ind w:left="0"/>
        <w:jc w:val="center"/>
        <w:rPr>
          <w:rFonts w:ascii="Times New Roman" w:eastAsiaTheme="minorEastAsia" w:hAnsi="Times New Roman"/>
          <w:sz w:val="24"/>
          <w:szCs w:val="24"/>
          <w:lang w:eastAsia="id-ID"/>
        </w:rPr>
      </w:pPr>
      <w:r w:rsidRPr="00655E67">
        <w:rPr>
          <w:rFonts w:ascii="Times New Roman" w:eastAsiaTheme="minorEastAsia" w:hAnsi="Times New Roman"/>
          <w:sz w:val="24"/>
          <w:szCs w:val="24"/>
          <w:lang w:eastAsia="id-ID"/>
        </w:rPr>
        <w:t>Department of Sociology, Faculty of Social and Political Sciences, Universitas Brawijaya, Malang, Indonesia</w:t>
      </w:r>
    </w:p>
    <w:p w:rsidR="00093554" w:rsidRDefault="00093554" w:rsidP="00DD3048">
      <w:pPr>
        <w:pStyle w:val="ListParagraph"/>
        <w:ind w:left="0"/>
        <w:jc w:val="center"/>
        <w:rPr>
          <w:rFonts w:ascii="Times New Roman" w:eastAsiaTheme="minorEastAsia" w:hAnsi="Times New Roman"/>
          <w:sz w:val="24"/>
          <w:szCs w:val="24"/>
          <w:lang w:val="en-US" w:eastAsia="id-ID"/>
        </w:rPr>
      </w:pPr>
    </w:p>
    <w:p w:rsidR="00093554" w:rsidRDefault="00093554" w:rsidP="00DD3048">
      <w:pPr>
        <w:pStyle w:val="ListParagraph"/>
        <w:ind w:left="0"/>
        <w:jc w:val="center"/>
        <w:rPr>
          <w:rFonts w:ascii="Times New Roman" w:eastAsiaTheme="minorEastAsia" w:hAnsi="Times New Roman"/>
          <w:sz w:val="24"/>
          <w:szCs w:val="24"/>
          <w:lang w:val="en-US" w:eastAsia="id-ID"/>
        </w:rPr>
      </w:pPr>
    </w:p>
    <w:p w:rsidR="00DD3048" w:rsidRDefault="00655E67" w:rsidP="00DD3048">
      <w:pPr>
        <w:pStyle w:val="ListParagraph"/>
        <w:ind w:left="0"/>
        <w:jc w:val="center"/>
        <w:rPr>
          <w:rFonts w:ascii="Times New Roman" w:hAnsi="Times New Roman"/>
          <w:b/>
          <w:sz w:val="24"/>
          <w:szCs w:val="24"/>
          <w:lang w:val="en-US"/>
        </w:rPr>
      </w:pPr>
      <w:r>
        <w:rPr>
          <w:rFonts w:ascii="Times New Roman" w:hAnsi="Times New Roman"/>
          <w:b/>
          <w:sz w:val="24"/>
          <w:szCs w:val="24"/>
          <w:lang w:val="en-US"/>
        </w:rPr>
        <w:t>ABSTRACT</w:t>
      </w:r>
    </w:p>
    <w:p w:rsidR="00655E67" w:rsidRPr="001A4357" w:rsidRDefault="00C917F7" w:rsidP="00422EC1">
      <w:pPr>
        <w:pStyle w:val="ListParagraph"/>
        <w:ind w:left="0"/>
        <w:jc w:val="both"/>
        <w:rPr>
          <w:rFonts w:ascii="Times New Roman" w:eastAsiaTheme="minorEastAsia" w:hAnsi="Times New Roman"/>
          <w:sz w:val="24"/>
          <w:szCs w:val="24"/>
          <w:lang w:val="en-US" w:eastAsia="id-ID"/>
        </w:rPr>
      </w:pPr>
      <w:r>
        <w:rPr>
          <w:rFonts w:ascii="Times New Roman" w:eastAsiaTheme="minorEastAsia" w:hAnsi="Times New Roman"/>
          <w:sz w:val="24"/>
          <w:szCs w:val="24"/>
          <w:lang w:val="en-US" w:eastAsia="id-ID"/>
        </w:rPr>
        <w:t>P</w:t>
      </w:r>
      <w:r w:rsidR="00655E67" w:rsidRPr="00655E67">
        <w:rPr>
          <w:rFonts w:ascii="Times New Roman" w:eastAsiaTheme="minorEastAsia" w:hAnsi="Times New Roman"/>
          <w:sz w:val="24"/>
          <w:szCs w:val="24"/>
          <w:lang w:val="en-US" w:eastAsia="id-ID"/>
        </w:rPr>
        <w:t xml:space="preserve">overty </w:t>
      </w:r>
      <w:r>
        <w:rPr>
          <w:rFonts w:ascii="Times New Roman" w:eastAsiaTheme="minorEastAsia" w:hAnsi="Times New Roman"/>
          <w:sz w:val="24"/>
          <w:szCs w:val="24"/>
          <w:lang w:val="en-US" w:eastAsia="id-ID"/>
        </w:rPr>
        <w:t>is</w:t>
      </w:r>
      <w:r w:rsidR="00655E67" w:rsidRPr="00655E67">
        <w:rPr>
          <w:rFonts w:ascii="Times New Roman" w:eastAsiaTheme="minorEastAsia" w:hAnsi="Times New Roman"/>
          <w:sz w:val="24"/>
          <w:szCs w:val="24"/>
          <w:lang w:val="en-US" w:eastAsia="id-ID"/>
        </w:rPr>
        <w:t xml:space="preserve"> </w:t>
      </w:r>
      <w:r>
        <w:rPr>
          <w:rFonts w:ascii="Times New Roman" w:eastAsiaTheme="minorEastAsia" w:hAnsi="Times New Roman"/>
          <w:sz w:val="24"/>
          <w:szCs w:val="24"/>
          <w:lang w:val="en-US" w:eastAsia="id-ID"/>
        </w:rPr>
        <w:t>remaining</w:t>
      </w:r>
      <w:r w:rsidR="00655E67" w:rsidRPr="00655E67">
        <w:rPr>
          <w:rFonts w:ascii="Times New Roman" w:eastAsiaTheme="minorEastAsia" w:hAnsi="Times New Roman"/>
          <w:sz w:val="24"/>
          <w:szCs w:val="24"/>
          <w:lang w:val="en-US" w:eastAsia="id-ID"/>
        </w:rPr>
        <w:t xml:space="preserve"> a major topic in the world community</w:t>
      </w:r>
      <w:r>
        <w:rPr>
          <w:rFonts w:ascii="Times New Roman" w:eastAsiaTheme="minorEastAsia" w:hAnsi="Times New Roman"/>
          <w:sz w:val="24"/>
          <w:szCs w:val="24"/>
          <w:lang w:val="en-US" w:eastAsia="id-ID"/>
        </w:rPr>
        <w:t xml:space="preserve"> in the recent years</w:t>
      </w:r>
      <w:r w:rsidR="00655E67" w:rsidRPr="00655E67">
        <w:rPr>
          <w:rFonts w:ascii="Times New Roman" w:eastAsiaTheme="minorEastAsia" w:hAnsi="Times New Roman"/>
          <w:sz w:val="24"/>
          <w:szCs w:val="24"/>
          <w:lang w:val="en-US" w:eastAsia="id-ID"/>
        </w:rPr>
        <w:t xml:space="preserve">. </w:t>
      </w:r>
      <w:r>
        <w:rPr>
          <w:rFonts w:ascii="Times New Roman" w:eastAsiaTheme="minorEastAsia" w:hAnsi="Times New Roman"/>
          <w:sz w:val="24"/>
          <w:szCs w:val="24"/>
          <w:lang w:val="en-US" w:eastAsia="id-ID"/>
        </w:rPr>
        <w:t>Therefore,</w:t>
      </w:r>
      <w:r w:rsidR="00655E67" w:rsidRPr="00655E67">
        <w:rPr>
          <w:rFonts w:ascii="Times New Roman" w:eastAsiaTheme="minorEastAsia" w:hAnsi="Times New Roman"/>
          <w:sz w:val="24"/>
          <w:szCs w:val="24"/>
          <w:lang w:val="en-US" w:eastAsia="id-ID"/>
        </w:rPr>
        <w:t xml:space="preserve"> </w:t>
      </w:r>
      <w:r>
        <w:rPr>
          <w:rFonts w:ascii="Times New Roman" w:eastAsiaTheme="minorEastAsia" w:hAnsi="Times New Roman"/>
          <w:sz w:val="24"/>
          <w:szCs w:val="24"/>
          <w:lang w:val="en-US" w:eastAsia="id-ID"/>
        </w:rPr>
        <w:t xml:space="preserve">it is </w:t>
      </w:r>
      <w:r w:rsidR="00655E67" w:rsidRPr="00655E67">
        <w:rPr>
          <w:rFonts w:ascii="Times New Roman" w:eastAsiaTheme="minorEastAsia" w:hAnsi="Times New Roman"/>
          <w:sz w:val="24"/>
          <w:szCs w:val="24"/>
          <w:lang w:val="en-US" w:eastAsia="id-ID"/>
        </w:rPr>
        <w:t xml:space="preserve">needed a good concept in reducing poverty. The new concept offered in the context of indigenous peoples is pela and gandong culture which is a strong attribute in </w:t>
      </w:r>
      <w:r w:rsidR="003649A4">
        <w:rPr>
          <w:rFonts w:ascii="Times New Roman" w:eastAsiaTheme="minorEastAsia" w:hAnsi="Times New Roman"/>
          <w:sz w:val="24"/>
          <w:szCs w:val="24"/>
          <w:lang w:val="en-US" w:eastAsia="id-ID"/>
        </w:rPr>
        <w:t>Moluccas</w:t>
      </w:r>
      <w:r w:rsidR="00655E67" w:rsidRPr="00655E67">
        <w:rPr>
          <w:rFonts w:ascii="Times New Roman" w:eastAsiaTheme="minorEastAsia" w:hAnsi="Times New Roman"/>
          <w:sz w:val="24"/>
          <w:szCs w:val="24"/>
          <w:lang w:val="en-US" w:eastAsia="id-ID"/>
        </w:rPr>
        <w:t xml:space="preserve"> poverty alleviation. Pela and gandong have existed since ancestral times and have remained guarded to this day. This concept is built on the basis that pela and gandong is a local community culture that helps each other to help one community with another. Life </w:t>
      </w:r>
      <w:r w:rsidR="0061769E">
        <w:rPr>
          <w:rFonts w:ascii="Times New Roman" w:eastAsiaTheme="minorEastAsia" w:hAnsi="Times New Roman"/>
          <w:sz w:val="24"/>
          <w:szCs w:val="24"/>
          <w:lang w:val="en-US" w:eastAsia="id-ID"/>
        </w:rPr>
        <w:t xml:space="preserve">by </w:t>
      </w:r>
      <w:r w:rsidR="00655E67" w:rsidRPr="00655E67">
        <w:rPr>
          <w:rFonts w:ascii="Times New Roman" w:eastAsiaTheme="minorEastAsia" w:hAnsi="Times New Roman"/>
          <w:sz w:val="24"/>
          <w:szCs w:val="24"/>
          <w:lang w:val="en-US" w:eastAsia="id-ID"/>
        </w:rPr>
        <w:t>help</w:t>
      </w:r>
      <w:r w:rsidR="0061769E">
        <w:rPr>
          <w:rFonts w:ascii="Times New Roman" w:eastAsiaTheme="minorEastAsia" w:hAnsi="Times New Roman"/>
          <w:sz w:val="24"/>
          <w:szCs w:val="24"/>
          <w:lang w:val="en-US" w:eastAsia="id-ID"/>
        </w:rPr>
        <w:t>ing each other</w:t>
      </w:r>
      <w:r w:rsidR="00655E67" w:rsidRPr="00655E67">
        <w:rPr>
          <w:rFonts w:ascii="Times New Roman" w:eastAsiaTheme="minorEastAsia" w:hAnsi="Times New Roman"/>
          <w:sz w:val="24"/>
          <w:szCs w:val="24"/>
          <w:lang w:val="en-US" w:eastAsia="id-ID"/>
        </w:rPr>
        <w:t xml:space="preserve"> is obligatory, not </w:t>
      </w:r>
      <w:r w:rsidR="0061769E" w:rsidRPr="00655E67">
        <w:rPr>
          <w:rFonts w:ascii="Times New Roman" w:eastAsiaTheme="minorEastAsia" w:hAnsi="Times New Roman"/>
          <w:sz w:val="24"/>
          <w:szCs w:val="24"/>
          <w:lang w:val="en-US" w:eastAsia="id-ID"/>
        </w:rPr>
        <w:t>based on</w:t>
      </w:r>
      <w:r w:rsidR="00655E67" w:rsidRPr="00655E67">
        <w:rPr>
          <w:rFonts w:ascii="Times New Roman" w:eastAsiaTheme="minorEastAsia" w:hAnsi="Times New Roman"/>
          <w:sz w:val="24"/>
          <w:szCs w:val="24"/>
          <w:lang w:val="en-US" w:eastAsia="id-ID"/>
        </w:rPr>
        <w:t xml:space="preserve"> coercion but naturally. If this concept is effectively implemented it will contribute to poverty alleviation. The purpose of this study is to analyze the pela and gandong culture as a basis </w:t>
      </w:r>
      <w:r w:rsidR="00C85019">
        <w:rPr>
          <w:rFonts w:ascii="Times New Roman" w:eastAsiaTheme="minorEastAsia" w:hAnsi="Times New Roman"/>
          <w:sz w:val="24"/>
          <w:szCs w:val="24"/>
          <w:lang w:val="en-US" w:eastAsia="id-ID"/>
        </w:rPr>
        <w:t>of</w:t>
      </w:r>
      <w:r w:rsidR="00655E67" w:rsidRPr="00655E67">
        <w:rPr>
          <w:rFonts w:ascii="Times New Roman" w:eastAsiaTheme="minorEastAsia" w:hAnsi="Times New Roman"/>
          <w:sz w:val="24"/>
          <w:szCs w:val="24"/>
          <w:lang w:val="en-US" w:eastAsia="id-ID"/>
        </w:rPr>
        <w:t xml:space="preserve"> network </w:t>
      </w:r>
      <w:r w:rsidR="00C85019">
        <w:rPr>
          <w:rFonts w:ascii="Times New Roman" w:eastAsiaTheme="minorEastAsia" w:hAnsi="Times New Roman"/>
          <w:sz w:val="24"/>
          <w:szCs w:val="24"/>
          <w:lang w:val="en-US" w:eastAsia="id-ID"/>
        </w:rPr>
        <w:t xml:space="preserve">to </w:t>
      </w:r>
      <w:r w:rsidR="00655E67" w:rsidRPr="00655E67">
        <w:rPr>
          <w:rFonts w:ascii="Times New Roman" w:eastAsiaTheme="minorEastAsia" w:hAnsi="Times New Roman"/>
          <w:sz w:val="24"/>
          <w:szCs w:val="24"/>
          <w:lang w:val="en-US" w:eastAsia="id-ID"/>
        </w:rPr>
        <w:t>eradicat</w:t>
      </w:r>
      <w:r w:rsidR="00C85019">
        <w:rPr>
          <w:rFonts w:ascii="Times New Roman" w:eastAsiaTheme="minorEastAsia" w:hAnsi="Times New Roman"/>
          <w:sz w:val="24"/>
          <w:szCs w:val="24"/>
          <w:lang w:val="en-US" w:eastAsia="id-ID"/>
        </w:rPr>
        <w:t>e</w:t>
      </w:r>
      <w:r w:rsidR="00655E67" w:rsidRPr="00655E67">
        <w:rPr>
          <w:rFonts w:ascii="Times New Roman" w:eastAsiaTheme="minorEastAsia" w:hAnsi="Times New Roman"/>
          <w:sz w:val="24"/>
          <w:szCs w:val="24"/>
          <w:lang w:val="en-US" w:eastAsia="id-ID"/>
        </w:rPr>
        <w:t xml:space="preserve"> rural poverty in Lomoli Village. This research is something new that is rarely studied in the context of indigenous peoples. The research sites</w:t>
      </w:r>
      <w:r w:rsidR="001A4357">
        <w:rPr>
          <w:rFonts w:ascii="Times New Roman" w:eastAsiaTheme="minorEastAsia" w:hAnsi="Times New Roman"/>
          <w:sz w:val="24"/>
          <w:szCs w:val="24"/>
          <w:lang w:val="en-US" w:eastAsia="id-ID"/>
        </w:rPr>
        <w:t xml:space="preserve"> selected</w:t>
      </w:r>
      <w:r w:rsidR="00655E67" w:rsidRPr="00655E67">
        <w:rPr>
          <w:rFonts w:ascii="Times New Roman" w:eastAsiaTheme="minorEastAsia" w:hAnsi="Times New Roman"/>
          <w:sz w:val="24"/>
          <w:szCs w:val="24"/>
          <w:lang w:val="en-US" w:eastAsia="id-ID"/>
        </w:rPr>
        <w:t xml:space="preserve"> is Lumoli village</w:t>
      </w:r>
      <w:r w:rsidR="001A4357">
        <w:rPr>
          <w:rFonts w:ascii="Times New Roman" w:eastAsiaTheme="minorEastAsia" w:hAnsi="Times New Roman"/>
          <w:sz w:val="24"/>
          <w:szCs w:val="24"/>
          <w:lang w:val="en-US" w:eastAsia="id-ID"/>
        </w:rPr>
        <w:t>,</w:t>
      </w:r>
      <w:r w:rsidR="00655E67" w:rsidRPr="00655E67">
        <w:rPr>
          <w:rFonts w:ascii="Times New Roman" w:eastAsiaTheme="minorEastAsia" w:hAnsi="Times New Roman"/>
          <w:sz w:val="24"/>
          <w:szCs w:val="24"/>
          <w:lang w:val="en-US" w:eastAsia="id-ID"/>
        </w:rPr>
        <w:t xml:space="preserve"> which is still thick with pela and gandong concept. The implications of this research are to provide new resolutions to communities and governments in the pela and gandong context as a good foundation for bu</w:t>
      </w:r>
      <w:r w:rsidR="001A4357">
        <w:rPr>
          <w:rFonts w:ascii="Times New Roman" w:eastAsiaTheme="minorEastAsia" w:hAnsi="Times New Roman"/>
          <w:sz w:val="24"/>
          <w:szCs w:val="24"/>
          <w:lang w:val="en-US" w:eastAsia="id-ID"/>
        </w:rPr>
        <w:t>ilding strong indigenous people in alleviating rural poverty</w:t>
      </w:r>
    </w:p>
    <w:p w:rsidR="000E6910" w:rsidRDefault="000E6910" w:rsidP="00655E67">
      <w:pPr>
        <w:pStyle w:val="ListParagraph"/>
        <w:ind w:left="0"/>
        <w:rPr>
          <w:rFonts w:ascii="Times New Roman" w:eastAsiaTheme="minorEastAsia" w:hAnsi="Times New Roman"/>
          <w:b/>
          <w:sz w:val="24"/>
          <w:szCs w:val="24"/>
          <w:lang w:val="en-US" w:eastAsia="id-ID"/>
        </w:rPr>
      </w:pPr>
    </w:p>
    <w:p w:rsidR="00702704" w:rsidRDefault="00655E67" w:rsidP="00655E67">
      <w:pPr>
        <w:pStyle w:val="ListParagraph"/>
        <w:ind w:left="0"/>
        <w:rPr>
          <w:rFonts w:ascii="Times New Roman" w:hAnsi="Times New Roman"/>
          <w:sz w:val="24"/>
          <w:szCs w:val="24"/>
          <w:lang w:val="en-US"/>
        </w:rPr>
      </w:pPr>
      <w:r w:rsidRPr="001A4357">
        <w:rPr>
          <w:rFonts w:ascii="Times New Roman" w:eastAsiaTheme="minorEastAsia" w:hAnsi="Times New Roman"/>
          <w:b/>
          <w:sz w:val="24"/>
          <w:szCs w:val="24"/>
          <w:lang w:val="en-US" w:eastAsia="id-ID"/>
        </w:rPr>
        <w:t>Keywords:</w:t>
      </w:r>
      <w:r w:rsidRPr="00655E67">
        <w:rPr>
          <w:rFonts w:ascii="Times New Roman" w:eastAsiaTheme="minorEastAsia" w:hAnsi="Times New Roman"/>
          <w:sz w:val="24"/>
          <w:szCs w:val="24"/>
          <w:lang w:val="en-US" w:eastAsia="id-ID"/>
        </w:rPr>
        <w:t xml:space="preserve"> Poverty Alleviation, Indigenous Peoples, Pela, Gandong.</w:t>
      </w:r>
    </w:p>
    <w:p w:rsidR="00655E67" w:rsidRDefault="00655E67" w:rsidP="004507AD">
      <w:pPr>
        <w:pStyle w:val="ListParagraph"/>
        <w:ind w:left="0"/>
        <w:jc w:val="center"/>
        <w:rPr>
          <w:rFonts w:ascii="Times New Roman" w:hAnsi="Times New Roman"/>
          <w:b/>
          <w:sz w:val="24"/>
          <w:szCs w:val="24"/>
          <w:lang w:val="en-US"/>
        </w:rPr>
      </w:pPr>
    </w:p>
    <w:p w:rsidR="00702704" w:rsidRPr="004507AD" w:rsidRDefault="00655E67" w:rsidP="000E6910">
      <w:pPr>
        <w:pStyle w:val="ListParagraph"/>
        <w:spacing w:after="0"/>
        <w:ind w:left="0"/>
        <w:jc w:val="center"/>
        <w:rPr>
          <w:rFonts w:ascii="Times New Roman" w:hAnsi="Times New Roman"/>
          <w:b/>
          <w:sz w:val="24"/>
          <w:szCs w:val="24"/>
          <w:lang w:val="en-US"/>
        </w:rPr>
      </w:pPr>
      <w:r>
        <w:rPr>
          <w:rFonts w:ascii="Times New Roman" w:hAnsi="Times New Roman"/>
          <w:b/>
          <w:sz w:val="24"/>
          <w:szCs w:val="24"/>
          <w:lang w:val="en-US"/>
        </w:rPr>
        <w:t>INTRODUCTION</w:t>
      </w:r>
    </w:p>
    <w:p w:rsidR="00655E67" w:rsidRDefault="00655E67" w:rsidP="00E64BC5">
      <w:pPr>
        <w:spacing w:after="240" w:line="240" w:lineRule="auto"/>
        <w:jc w:val="both"/>
        <w:rPr>
          <w:rFonts w:ascii="Times New Roman" w:hAnsi="Times New Roman"/>
          <w:sz w:val="24"/>
          <w:szCs w:val="24"/>
        </w:rPr>
      </w:pPr>
      <w:r w:rsidRPr="00655E67">
        <w:rPr>
          <w:rFonts w:ascii="Times New Roman" w:hAnsi="Times New Roman"/>
          <w:sz w:val="24"/>
          <w:szCs w:val="24"/>
        </w:rPr>
        <w:t xml:space="preserve">The problem of poverty in Indonesia became the first concern of President of Seokarno to Joko Widodo. Recalling the Age of President Seoharto, Indonesia was known as the State of rice granaries and one of the world's largest rice exporters of the 1960s (Roling &amp; van de Fliert, 1994; Booth, 1998). The people live </w:t>
      </w:r>
      <w:r w:rsidR="00646176">
        <w:rPr>
          <w:rFonts w:ascii="Times New Roman" w:hAnsi="Times New Roman"/>
          <w:sz w:val="24"/>
          <w:szCs w:val="24"/>
          <w:lang w:val="en-US"/>
        </w:rPr>
        <w:t>in prosperous</w:t>
      </w:r>
      <w:r w:rsidRPr="00655E67">
        <w:rPr>
          <w:rFonts w:ascii="Times New Roman" w:hAnsi="Times New Roman"/>
          <w:sz w:val="24"/>
          <w:szCs w:val="24"/>
        </w:rPr>
        <w:t>, se</w:t>
      </w:r>
      <w:r w:rsidR="00646176">
        <w:rPr>
          <w:rFonts w:ascii="Times New Roman" w:hAnsi="Times New Roman"/>
          <w:sz w:val="24"/>
          <w:szCs w:val="24"/>
          <w:lang w:val="en-US"/>
        </w:rPr>
        <w:t>rene</w:t>
      </w:r>
      <w:r w:rsidRPr="00655E67">
        <w:rPr>
          <w:rFonts w:ascii="Times New Roman" w:hAnsi="Times New Roman"/>
          <w:sz w:val="24"/>
          <w:szCs w:val="24"/>
        </w:rPr>
        <w:t xml:space="preserve"> and harmony with each other. The Indonesian government's efforts to overcome poverty have been done since the New Order era. As a result, during the years 1976-1996, the poverty rate in Indonesia declined significantly from 40% to 11% at the beginning of Repelita V (Mubyarto, 2003). The important note is not released </w:t>
      </w:r>
      <w:r w:rsidRPr="00655E67">
        <w:rPr>
          <w:rFonts w:ascii="Times New Roman" w:hAnsi="Times New Roman"/>
          <w:sz w:val="24"/>
          <w:szCs w:val="24"/>
        </w:rPr>
        <w:lastRenderedPageBreak/>
        <w:t>from the success achieved by the State in implementing various kinds of economic development programs. For three decades, the Indonesia</w:t>
      </w:r>
      <w:bookmarkStart w:id="0" w:name="_GoBack"/>
      <w:bookmarkEnd w:id="0"/>
      <w:r w:rsidRPr="00655E67">
        <w:rPr>
          <w:rFonts w:ascii="Times New Roman" w:hAnsi="Times New Roman"/>
          <w:sz w:val="24"/>
          <w:szCs w:val="24"/>
        </w:rPr>
        <w:t>n economy grew at an average of above 7% per year (Purwanto, 2007). The success of the State of Indonesia in carrying out economic development and reducing poverty is then received much praise from the world community. The World Bank (1993) report entitled "The East Asian Miracle", places the Republic of Indonesia into one of Asia's tigers on "The High Performing Asian Economies (HPAEs)" parallel to South Korea, Taiwan, Thailand, Malaysia and Singapore .</w:t>
      </w:r>
    </w:p>
    <w:p w:rsidR="00655E67" w:rsidRDefault="00655E67" w:rsidP="00093554">
      <w:pPr>
        <w:spacing w:after="240" w:line="240" w:lineRule="auto"/>
        <w:jc w:val="both"/>
        <w:rPr>
          <w:rFonts w:ascii="Times New Roman" w:hAnsi="Times New Roman"/>
          <w:sz w:val="24"/>
          <w:szCs w:val="24"/>
          <w:lang w:val="en-US"/>
        </w:rPr>
      </w:pPr>
      <w:r w:rsidRPr="00655E67">
        <w:rPr>
          <w:rFonts w:ascii="Times New Roman" w:hAnsi="Times New Roman"/>
          <w:sz w:val="24"/>
          <w:szCs w:val="24"/>
          <w:lang w:val="en-US"/>
        </w:rPr>
        <w:t>The joy that did not last so long, where the World Bank released its report, stated that the great economic crisis had hit Indonesia in mid 1997. This crisis began with the problem of rupiah exchange rate against the US dollar</w:t>
      </w:r>
      <w:r w:rsidR="00F83075">
        <w:rPr>
          <w:rFonts w:ascii="Times New Roman" w:hAnsi="Times New Roman"/>
          <w:sz w:val="24"/>
          <w:szCs w:val="24"/>
          <w:lang w:val="en-US"/>
        </w:rPr>
        <w:t>. It is called as</w:t>
      </w:r>
      <w:r w:rsidRPr="00655E67">
        <w:rPr>
          <w:rFonts w:ascii="Times New Roman" w:hAnsi="Times New Roman"/>
          <w:sz w:val="24"/>
          <w:szCs w:val="24"/>
          <w:lang w:val="en-US"/>
        </w:rPr>
        <w:t xml:space="preserve"> monetary crisis </w:t>
      </w:r>
      <w:r w:rsidR="00F83075">
        <w:rPr>
          <w:rFonts w:ascii="Times New Roman" w:hAnsi="Times New Roman"/>
          <w:sz w:val="24"/>
          <w:szCs w:val="24"/>
          <w:lang w:val="en-US"/>
        </w:rPr>
        <w:t>that is</w:t>
      </w:r>
      <w:r w:rsidRPr="00655E67">
        <w:rPr>
          <w:rFonts w:ascii="Times New Roman" w:hAnsi="Times New Roman"/>
          <w:sz w:val="24"/>
          <w:szCs w:val="24"/>
          <w:lang w:val="en-US"/>
        </w:rPr>
        <w:t xml:space="preserve"> triggered by the fall of the Thai currency, Bath. Unexpectedly, the monetary crisis that is difficult to control by the government then triggered the emergence of political action that was colored by the fall of the New Order regime (Aspinall &amp; Mietzner, 2007; Tatyzo, 2011, Tan 2012). Like a blowing balloon, this philosophy is similar to the State of Indonesia. The monetary crisis then enlarged and became the trigger so that the occurrence of other crises. Hurricane storms that exist in the form of </w:t>
      </w:r>
      <w:r w:rsidR="008F3E26" w:rsidRPr="00655E67">
        <w:rPr>
          <w:rFonts w:ascii="Times New Roman" w:hAnsi="Times New Roman"/>
          <w:sz w:val="24"/>
          <w:szCs w:val="24"/>
          <w:lang w:val="en-US"/>
        </w:rPr>
        <w:t>monetary crisis</w:t>
      </w:r>
      <w:r w:rsidRPr="00655E67">
        <w:rPr>
          <w:rFonts w:ascii="Times New Roman" w:hAnsi="Times New Roman"/>
          <w:sz w:val="24"/>
          <w:szCs w:val="24"/>
          <w:lang w:val="en-US"/>
        </w:rPr>
        <w:t xml:space="preserve"> then cause Indonesia really fall and helpless. This can be seen with the separation of East Timor from Indonesia</w:t>
      </w:r>
      <w:r w:rsidR="008F3E26">
        <w:rPr>
          <w:rFonts w:ascii="Times New Roman" w:hAnsi="Times New Roman"/>
          <w:sz w:val="24"/>
          <w:szCs w:val="24"/>
          <w:lang w:val="en-US"/>
        </w:rPr>
        <w:t xml:space="preserve"> </w:t>
      </w:r>
      <w:r w:rsidRPr="00655E67">
        <w:rPr>
          <w:rFonts w:ascii="Times New Roman" w:hAnsi="Times New Roman"/>
          <w:sz w:val="24"/>
          <w:szCs w:val="24"/>
          <w:lang w:val="en-US"/>
        </w:rPr>
        <w:t xml:space="preserve">on October 19, 1999 (Dupont, 2000, Moxham &amp; Carapic, 2013; Leach &amp; Wood, 2014). The emergence of a conspiracy that spurred ethnic and religious conflicts in regions in Indonesia such as the </w:t>
      </w:r>
      <w:r w:rsidR="003649A4">
        <w:rPr>
          <w:rFonts w:ascii="Times New Roman" w:hAnsi="Times New Roman"/>
          <w:sz w:val="24"/>
          <w:szCs w:val="24"/>
          <w:lang w:val="en-US"/>
        </w:rPr>
        <w:t>Moluccas</w:t>
      </w:r>
      <w:r w:rsidRPr="00655E67">
        <w:rPr>
          <w:rFonts w:ascii="Times New Roman" w:hAnsi="Times New Roman"/>
          <w:sz w:val="24"/>
          <w:szCs w:val="24"/>
          <w:lang w:val="en-US"/>
        </w:rPr>
        <w:t xml:space="preserve"> conflict in 1999 in </w:t>
      </w:r>
      <w:r w:rsidR="003649A4">
        <w:rPr>
          <w:rFonts w:ascii="Times New Roman" w:hAnsi="Times New Roman"/>
          <w:sz w:val="24"/>
          <w:szCs w:val="24"/>
          <w:lang w:val="en-US"/>
        </w:rPr>
        <w:t>Moluccas</w:t>
      </w:r>
      <w:r w:rsidR="00C77706">
        <w:rPr>
          <w:rFonts w:ascii="Times New Roman" w:hAnsi="Times New Roman"/>
          <w:sz w:val="24"/>
          <w:szCs w:val="24"/>
          <w:lang w:val="en-US"/>
        </w:rPr>
        <w:t xml:space="preserve"> (Waileruny, 2011</w:t>
      </w:r>
      <w:r w:rsidRPr="00655E67">
        <w:rPr>
          <w:rFonts w:ascii="Times New Roman" w:hAnsi="Times New Roman"/>
          <w:sz w:val="24"/>
          <w:szCs w:val="24"/>
          <w:lang w:val="en-US"/>
        </w:rPr>
        <w:t xml:space="preserve">, Al Qurtuby, 2013, Colombijn, 2018, Matesan, 2018), North </w:t>
      </w:r>
      <w:r w:rsidR="003649A4">
        <w:rPr>
          <w:rFonts w:ascii="Times New Roman" w:hAnsi="Times New Roman"/>
          <w:sz w:val="24"/>
          <w:szCs w:val="24"/>
          <w:lang w:val="en-US"/>
        </w:rPr>
        <w:t>Moluccas</w:t>
      </w:r>
      <w:r w:rsidRPr="00655E67">
        <w:rPr>
          <w:rFonts w:ascii="Times New Roman" w:hAnsi="Times New Roman"/>
          <w:sz w:val="24"/>
          <w:szCs w:val="24"/>
          <w:lang w:val="en-US"/>
        </w:rPr>
        <w:t xml:space="preserve"> (1999) (Wilson, 2015; Duncan, 2016), Sambas (19 February to Mey 1999) &amp; Poso (December 24, 1998 to 2007 (Schulze, 2017).</w:t>
      </w:r>
    </w:p>
    <w:p w:rsidR="00655E67" w:rsidRDefault="00655E67" w:rsidP="007359DE">
      <w:pPr>
        <w:spacing w:after="240" w:line="240" w:lineRule="auto"/>
        <w:jc w:val="both"/>
        <w:rPr>
          <w:rFonts w:ascii="Times New Roman" w:hAnsi="Times New Roman"/>
          <w:sz w:val="24"/>
          <w:szCs w:val="24"/>
          <w:lang w:val="en-US"/>
        </w:rPr>
      </w:pPr>
      <w:r w:rsidRPr="00655E67">
        <w:rPr>
          <w:rFonts w:ascii="Times New Roman" w:hAnsi="Times New Roman"/>
          <w:sz w:val="24"/>
          <w:szCs w:val="24"/>
          <w:lang w:val="en-US"/>
        </w:rPr>
        <w:t>These conflicts have made people poor (Goss, 200; Sarkar &amp; Sengupta, 2016)</w:t>
      </w:r>
      <w:r w:rsidR="008F3E26">
        <w:rPr>
          <w:rFonts w:ascii="Times New Roman" w:hAnsi="Times New Roman"/>
          <w:sz w:val="24"/>
          <w:szCs w:val="24"/>
          <w:lang w:val="en-US"/>
        </w:rPr>
        <w:t>, which is represented by loss of people’s wealth</w:t>
      </w:r>
      <w:r w:rsidRPr="00655E67">
        <w:rPr>
          <w:rFonts w:ascii="Times New Roman" w:hAnsi="Times New Roman"/>
          <w:sz w:val="24"/>
          <w:szCs w:val="24"/>
          <w:lang w:val="en-US"/>
        </w:rPr>
        <w:t xml:space="preserve">. It </w:t>
      </w:r>
      <w:r w:rsidR="008F3E26">
        <w:rPr>
          <w:rFonts w:ascii="Times New Roman" w:hAnsi="Times New Roman"/>
          <w:sz w:val="24"/>
          <w:szCs w:val="24"/>
          <w:lang w:val="en-US"/>
        </w:rPr>
        <w:t>also</w:t>
      </w:r>
      <w:r w:rsidRPr="00655E67">
        <w:rPr>
          <w:rFonts w:ascii="Times New Roman" w:hAnsi="Times New Roman"/>
          <w:sz w:val="24"/>
          <w:szCs w:val="24"/>
          <w:lang w:val="en-US"/>
        </w:rPr>
        <w:t xml:space="preserve"> </w:t>
      </w:r>
      <w:r w:rsidR="008F3E26">
        <w:rPr>
          <w:rFonts w:ascii="Times New Roman" w:hAnsi="Times New Roman"/>
          <w:sz w:val="24"/>
          <w:szCs w:val="24"/>
          <w:lang w:val="en-US"/>
        </w:rPr>
        <w:t>took</w:t>
      </w:r>
      <w:r w:rsidRPr="00655E67">
        <w:rPr>
          <w:rFonts w:ascii="Times New Roman" w:hAnsi="Times New Roman"/>
          <w:sz w:val="24"/>
          <w:szCs w:val="24"/>
          <w:lang w:val="en-US"/>
        </w:rPr>
        <w:t xml:space="preserve"> a long time to build government and rural infrastructure. This can be seen in the </w:t>
      </w:r>
      <w:r w:rsidR="003649A4">
        <w:rPr>
          <w:rFonts w:ascii="Times New Roman" w:hAnsi="Times New Roman"/>
          <w:sz w:val="24"/>
          <w:szCs w:val="24"/>
          <w:lang w:val="en-US"/>
        </w:rPr>
        <w:t>Moluccas</w:t>
      </w:r>
      <w:r w:rsidRPr="00655E67">
        <w:rPr>
          <w:rFonts w:ascii="Times New Roman" w:hAnsi="Times New Roman"/>
          <w:sz w:val="24"/>
          <w:szCs w:val="24"/>
          <w:lang w:val="en-US"/>
        </w:rPr>
        <w:t xml:space="preserve"> conflict in</w:t>
      </w:r>
      <w:r w:rsidR="00245DEB">
        <w:rPr>
          <w:rFonts w:ascii="Times New Roman" w:hAnsi="Times New Roman"/>
          <w:sz w:val="24"/>
          <w:szCs w:val="24"/>
          <w:lang w:val="en-US"/>
        </w:rPr>
        <w:t xml:space="preserve"> </w:t>
      </w:r>
      <w:r w:rsidRPr="00655E67">
        <w:rPr>
          <w:rFonts w:ascii="Times New Roman" w:hAnsi="Times New Roman"/>
          <w:sz w:val="24"/>
          <w:szCs w:val="24"/>
          <w:lang w:val="en-US"/>
        </w:rPr>
        <w:t xml:space="preserve">general and more specifically </w:t>
      </w:r>
      <w:r w:rsidR="00245DEB">
        <w:rPr>
          <w:rFonts w:ascii="Times New Roman" w:hAnsi="Times New Roman"/>
          <w:sz w:val="24"/>
          <w:szCs w:val="24"/>
          <w:lang w:val="en-US"/>
        </w:rPr>
        <w:t>S</w:t>
      </w:r>
      <w:r w:rsidR="008F3E26">
        <w:rPr>
          <w:rFonts w:ascii="Times New Roman" w:hAnsi="Times New Roman"/>
          <w:sz w:val="24"/>
          <w:szCs w:val="24"/>
          <w:lang w:val="en-US"/>
        </w:rPr>
        <w:t xml:space="preserve">eram </w:t>
      </w:r>
      <w:r w:rsidR="00EA08C4">
        <w:rPr>
          <w:rFonts w:ascii="Times New Roman" w:hAnsi="Times New Roman"/>
          <w:sz w:val="24"/>
          <w:szCs w:val="24"/>
          <w:lang w:val="en-US"/>
        </w:rPr>
        <w:t>Island</w:t>
      </w:r>
      <w:r w:rsidRPr="00655E67">
        <w:rPr>
          <w:rFonts w:ascii="Times New Roman" w:hAnsi="Times New Roman"/>
          <w:sz w:val="24"/>
          <w:szCs w:val="24"/>
          <w:lang w:val="en-US"/>
        </w:rPr>
        <w:t xml:space="preserve"> (Pessireron et al, 2017). </w:t>
      </w:r>
      <w:r w:rsidR="00245DEB">
        <w:rPr>
          <w:rFonts w:ascii="Times New Roman" w:hAnsi="Times New Roman"/>
          <w:sz w:val="24"/>
          <w:szCs w:val="24"/>
          <w:lang w:val="en-US"/>
        </w:rPr>
        <w:t>P</w:t>
      </w:r>
      <w:r w:rsidR="00EA08C4">
        <w:rPr>
          <w:rFonts w:ascii="Times New Roman" w:hAnsi="Times New Roman"/>
          <w:sz w:val="24"/>
          <w:szCs w:val="24"/>
          <w:lang w:val="en-US"/>
        </w:rPr>
        <w:t xml:space="preserve">eople </w:t>
      </w:r>
      <w:r w:rsidR="00245DEB">
        <w:rPr>
          <w:rFonts w:ascii="Times New Roman" w:hAnsi="Times New Roman"/>
          <w:sz w:val="24"/>
          <w:szCs w:val="24"/>
          <w:lang w:val="en-US"/>
        </w:rPr>
        <w:t>remain</w:t>
      </w:r>
      <w:r w:rsidRPr="00655E67">
        <w:rPr>
          <w:rFonts w:ascii="Times New Roman" w:hAnsi="Times New Roman"/>
          <w:sz w:val="24"/>
          <w:szCs w:val="24"/>
          <w:lang w:val="en-US"/>
        </w:rPr>
        <w:t xml:space="preserve"> living in </w:t>
      </w:r>
      <w:r w:rsidR="00245DEB">
        <w:rPr>
          <w:rFonts w:ascii="Times New Roman" w:hAnsi="Times New Roman"/>
          <w:sz w:val="24"/>
          <w:szCs w:val="24"/>
          <w:lang w:val="en-US"/>
        </w:rPr>
        <w:t>disharmony situation</w:t>
      </w:r>
      <w:r w:rsidR="00EA08C4">
        <w:rPr>
          <w:rFonts w:ascii="Times New Roman" w:hAnsi="Times New Roman"/>
          <w:sz w:val="24"/>
          <w:szCs w:val="24"/>
          <w:lang w:val="en-US"/>
        </w:rPr>
        <w:t>. For example, s</w:t>
      </w:r>
      <w:r w:rsidR="00270470">
        <w:rPr>
          <w:rFonts w:ascii="Times New Roman" w:hAnsi="Times New Roman"/>
          <w:sz w:val="24"/>
          <w:szCs w:val="24"/>
          <w:lang w:val="en-US"/>
        </w:rPr>
        <w:t xml:space="preserve">uch a beautiful life </w:t>
      </w:r>
      <w:r w:rsidR="00245DEB">
        <w:rPr>
          <w:rFonts w:ascii="Times New Roman" w:hAnsi="Times New Roman"/>
          <w:sz w:val="24"/>
          <w:szCs w:val="24"/>
          <w:lang w:val="en-US"/>
        </w:rPr>
        <w:t xml:space="preserve">of </w:t>
      </w:r>
      <w:r w:rsidRPr="00655E67">
        <w:rPr>
          <w:rFonts w:ascii="Times New Roman" w:hAnsi="Times New Roman"/>
          <w:sz w:val="24"/>
          <w:szCs w:val="24"/>
          <w:lang w:val="en-US"/>
        </w:rPr>
        <w:t xml:space="preserve">Christians and Muslims who </w:t>
      </w:r>
      <w:r w:rsidR="00245DEB">
        <w:rPr>
          <w:rFonts w:ascii="Times New Roman" w:hAnsi="Times New Roman"/>
          <w:sz w:val="24"/>
          <w:szCs w:val="24"/>
          <w:lang w:val="en-US"/>
        </w:rPr>
        <w:t>used to live</w:t>
      </w:r>
      <w:r w:rsidRPr="00655E67">
        <w:rPr>
          <w:rFonts w:ascii="Times New Roman" w:hAnsi="Times New Roman"/>
          <w:sz w:val="24"/>
          <w:szCs w:val="24"/>
          <w:lang w:val="en-US"/>
        </w:rPr>
        <w:t xml:space="preserve"> in one village </w:t>
      </w:r>
      <w:r w:rsidR="00245DEB">
        <w:rPr>
          <w:rFonts w:ascii="Times New Roman" w:hAnsi="Times New Roman"/>
          <w:sz w:val="24"/>
          <w:szCs w:val="24"/>
          <w:lang w:val="en-US"/>
        </w:rPr>
        <w:t>was</w:t>
      </w:r>
      <w:r w:rsidRPr="00655E67">
        <w:rPr>
          <w:rFonts w:ascii="Times New Roman" w:hAnsi="Times New Roman"/>
          <w:sz w:val="24"/>
          <w:szCs w:val="24"/>
          <w:lang w:val="en-US"/>
        </w:rPr>
        <w:t xml:space="preserve"> annihilated </w:t>
      </w:r>
      <w:r w:rsidR="00245DEB" w:rsidRPr="00655E67">
        <w:rPr>
          <w:rFonts w:ascii="Times New Roman" w:hAnsi="Times New Roman"/>
          <w:sz w:val="24"/>
          <w:szCs w:val="24"/>
          <w:lang w:val="en-US"/>
        </w:rPr>
        <w:t>because</w:t>
      </w:r>
      <w:r w:rsidRPr="00655E67">
        <w:rPr>
          <w:rFonts w:ascii="Times New Roman" w:hAnsi="Times New Roman"/>
          <w:sz w:val="24"/>
          <w:szCs w:val="24"/>
          <w:lang w:val="en-US"/>
        </w:rPr>
        <w:t xml:space="preserve"> of the political interests of the conspiracy (Al Qurtuby, 2007). The people of </w:t>
      </w:r>
      <w:r w:rsidR="003649A4">
        <w:rPr>
          <w:rFonts w:ascii="Times New Roman" w:hAnsi="Times New Roman"/>
          <w:sz w:val="24"/>
          <w:szCs w:val="24"/>
          <w:lang w:val="en-US"/>
        </w:rPr>
        <w:t>Moluccas</w:t>
      </w:r>
      <w:r w:rsidRPr="00655E67">
        <w:rPr>
          <w:rFonts w:ascii="Times New Roman" w:hAnsi="Times New Roman"/>
          <w:sz w:val="24"/>
          <w:szCs w:val="24"/>
          <w:lang w:val="en-US"/>
        </w:rPr>
        <w:t>, especially the Ambon</w:t>
      </w:r>
      <w:r w:rsidR="00270470">
        <w:rPr>
          <w:rFonts w:ascii="Times New Roman" w:hAnsi="Times New Roman"/>
          <w:sz w:val="24"/>
          <w:szCs w:val="24"/>
          <w:lang w:val="en-US"/>
        </w:rPr>
        <w:t xml:space="preserve"> </w:t>
      </w:r>
      <w:r w:rsidR="00270470" w:rsidRPr="00655E67">
        <w:rPr>
          <w:rFonts w:ascii="Times New Roman" w:hAnsi="Times New Roman"/>
          <w:sz w:val="24"/>
          <w:szCs w:val="24"/>
          <w:lang w:val="en-US"/>
        </w:rPr>
        <w:t>island</w:t>
      </w:r>
      <w:r w:rsidRPr="00655E67">
        <w:rPr>
          <w:rFonts w:ascii="Times New Roman" w:hAnsi="Times New Roman"/>
          <w:sz w:val="24"/>
          <w:szCs w:val="24"/>
          <w:lang w:val="en-US"/>
        </w:rPr>
        <w:t>, Lease and the Seram</w:t>
      </w:r>
      <w:r w:rsidR="00270470">
        <w:rPr>
          <w:rFonts w:ascii="Times New Roman" w:hAnsi="Times New Roman"/>
          <w:sz w:val="24"/>
          <w:szCs w:val="24"/>
          <w:lang w:val="en-US"/>
        </w:rPr>
        <w:t xml:space="preserve"> </w:t>
      </w:r>
      <w:r w:rsidR="00270470" w:rsidRPr="00655E67">
        <w:rPr>
          <w:rFonts w:ascii="Times New Roman" w:hAnsi="Times New Roman"/>
          <w:sz w:val="24"/>
          <w:szCs w:val="24"/>
          <w:lang w:val="en-US"/>
        </w:rPr>
        <w:t>island</w:t>
      </w:r>
      <w:r w:rsidR="00270470">
        <w:rPr>
          <w:rFonts w:ascii="Times New Roman" w:hAnsi="Times New Roman"/>
          <w:sz w:val="24"/>
          <w:szCs w:val="24"/>
          <w:lang w:val="en-US"/>
        </w:rPr>
        <w:t>,</w:t>
      </w:r>
      <w:r w:rsidRPr="00655E67">
        <w:rPr>
          <w:rFonts w:ascii="Times New Roman" w:hAnsi="Times New Roman"/>
          <w:sz w:val="24"/>
          <w:szCs w:val="24"/>
          <w:lang w:val="en-US"/>
        </w:rPr>
        <w:t xml:space="preserve"> known as the Golden City or known as the </w:t>
      </w:r>
      <w:r w:rsidR="00270470">
        <w:rPr>
          <w:rFonts w:ascii="Times New Roman" w:hAnsi="Times New Roman"/>
          <w:sz w:val="24"/>
          <w:szCs w:val="24"/>
          <w:lang w:val="en-US"/>
        </w:rPr>
        <w:t>world trade c</w:t>
      </w:r>
      <w:r w:rsidRPr="00655E67">
        <w:rPr>
          <w:rFonts w:ascii="Times New Roman" w:hAnsi="Times New Roman"/>
          <w:sz w:val="24"/>
          <w:szCs w:val="24"/>
          <w:lang w:val="en-US"/>
        </w:rPr>
        <w:t>ity</w:t>
      </w:r>
      <w:r w:rsidR="00270470">
        <w:rPr>
          <w:rFonts w:ascii="Times New Roman" w:hAnsi="Times New Roman"/>
          <w:sz w:val="24"/>
          <w:szCs w:val="24"/>
          <w:lang w:val="en-US"/>
        </w:rPr>
        <w:t xml:space="preserve"> that produced</w:t>
      </w:r>
      <w:r w:rsidRPr="00655E67">
        <w:rPr>
          <w:rFonts w:ascii="Times New Roman" w:hAnsi="Times New Roman"/>
          <w:sz w:val="24"/>
          <w:szCs w:val="24"/>
          <w:lang w:val="en-US"/>
        </w:rPr>
        <w:t xml:space="preserve"> </w:t>
      </w:r>
      <w:r w:rsidR="00270470">
        <w:rPr>
          <w:rFonts w:ascii="Times New Roman" w:hAnsi="Times New Roman"/>
          <w:sz w:val="24"/>
          <w:szCs w:val="24"/>
          <w:lang w:val="en-US"/>
        </w:rPr>
        <w:t xml:space="preserve">clove and nutmeg </w:t>
      </w:r>
      <w:r w:rsidRPr="00655E67">
        <w:rPr>
          <w:rFonts w:ascii="Times New Roman" w:hAnsi="Times New Roman"/>
          <w:sz w:val="24"/>
          <w:szCs w:val="24"/>
          <w:lang w:val="en-US"/>
        </w:rPr>
        <w:t xml:space="preserve">(Hagerdal, 2015, Stott, 2017), became extinct due to the burning of land in 1999. Rural people who hope from crops become </w:t>
      </w:r>
      <w:r w:rsidR="00270470" w:rsidRPr="00655E67">
        <w:rPr>
          <w:rFonts w:ascii="Times New Roman" w:hAnsi="Times New Roman"/>
          <w:sz w:val="24"/>
          <w:szCs w:val="24"/>
          <w:lang w:val="en-US"/>
        </w:rPr>
        <w:t xml:space="preserve">poor </w:t>
      </w:r>
      <w:r w:rsidR="00270470">
        <w:rPr>
          <w:rFonts w:ascii="Times New Roman" w:hAnsi="Times New Roman"/>
          <w:sz w:val="24"/>
          <w:szCs w:val="24"/>
          <w:lang w:val="en-US"/>
        </w:rPr>
        <w:t xml:space="preserve">because of </w:t>
      </w:r>
      <w:r w:rsidRPr="00655E67">
        <w:rPr>
          <w:rFonts w:ascii="Times New Roman" w:hAnsi="Times New Roman"/>
          <w:sz w:val="24"/>
          <w:szCs w:val="24"/>
          <w:lang w:val="en-US"/>
        </w:rPr>
        <w:t xml:space="preserve">land fires. </w:t>
      </w:r>
      <w:r w:rsidR="00270470" w:rsidRPr="00655E67">
        <w:rPr>
          <w:rFonts w:ascii="Times New Roman" w:hAnsi="Times New Roman"/>
          <w:sz w:val="24"/>
          <w:szCs w:val="24"/>
          <w:lang w:val="en-US"/>
        </w:rPr>
        <w:t>Therefore,</w:t>
      </w:r>
      <w:r w:rsidRPr="00655E67">
        <w:rPr>
          <w:rFonts w:ascii="Times New Roman" w:hAnsi="Times New Roman"/>
          <w:sz w:val="24"/>
          <w:szCs w:val="24"/>
          <w:lang w:val="en-US"/>
        </w:rPr>
        <w:t xml:space="preserve"> it </w:t>
      </w:r>
      <w:r w:rsidR="001D27B2">
        <w:rPr>
          <w:rFonts w:ascii="Times New Roman" w:hAnsi="Times New Roman"/>
          <w:sz w:val="24"/>
          <w:szCs w:val="24"/>
          <w:lang w:val="en-US"/>
        </w:rPr>
        <w:t>took</w:t>
      </w:r>
      <w:r w:rsidRPr="00655E67">
        <w:rPr>
          <w:rFonts w:ascii="Times New Roman" w:hAnsi="Times New Roman"/>
          <w:sz w:val="24"/>
          <w:szCs w:val="24"/>
          <w:lang w:val="en-US"/>
        </w:rPr>
        <w:t xml:space="preserve"> time to plant up to get the cloves and nutmeg.</w:t>
      </w:r>
    </w:p>
    <w:p w:rsidR="00655E67" w:rsidRDefault="001D27B2" w:rsidP="007359DE">
      <w:pPr>
        <w:spacing w:after="240" w:line="240" w:lineRule="auto"/>
        <w:jc w:val="both"/>
        <w:rPr>
          <w:rFonts w:ascii="Times New Roman" w:hAnsi="Times New Roman"/>
          <w:sz w:val="24"/>
          <w:szCs w:val="24"/>
          <w:lang w:val="en-US"/>
        </w:rPr>
      </w:pPr>
      <w:r>
        <w:rPr>
          <w:rFonts w:ascii="Times New Roman" w:hAnsi="Times New Roman"/>
          <w:sz w:val="24"/>
          <w:szCs w:val="24"/>
          <w:lang w:val="en-US"/>
        </w:rPr>
        <w:t>Government and related parties have done many efforts to alleviate the</w:t>
      </w:r>
      <w:r w:rsidR="00655E67" w:rsidRPr="00655E67">
        <w:rPr>
          <w:rFonts w:ascii="Times New Roman" w:hAnsi="Times New Roman"/>
          <w:sz w:val="24"/>
          <w:szCs w:val="24"/>
          <w:lang w:val="en-US"/>
        </w:rPr>
        <w:t xml:space="preserve"> </w:t>
      </w:r>
      <w:r w:rsidRPr="00655E67">
        <w:rPr>
          <w:rFonts w:ascii="Times New Roman" w:hAnsi="Times New Roman"/>
          <w:sz w:val="24"/>
          <w:szCs w:val="24"/>
          <w:lang w:val="en-US"/>
        </w:rPr>
        <w:t xml:space="preserve">poverty </w:t>
      </w:r>
      <w:r w:rsidR="00655E67" w:rsidRPr="00655E67">
        <w:rPr>
          <w:rFonts w:ascii="Times New Roman" w:hAnsi="Times New Roman"/>
          <w:sz w:val="24"/>
          <w:szCs w:val="24"/>
          <w:lang w:val="en-US"/>
        </w:rPr>
        <w:t xml:space="preserve">problem, but </w:t>
      </w:r>
      <w:r>
        <w:rPr>
          <w:rFonts w:ascii="Times New Roman" w:hAnsi="Times New Roman"/>
          <w:sz w:val="24"/>
          <w:szCs w:val="24"/>
          <w:lang w:val="en-US"/>
        </w:rPr>
        <w:t xml:space="preserve">its </w:t>
      </w:r>
      <w:r w:rsidR="00655E67" w:rsidRPr="00655E67">
        <w:rPr>
          <w:rFonts w:ascii="Times New Roman" w:hAnsi="Times New Roman"/>
          <w:sz w:val="24"/>
          <w:szCs w:val="24"/>
          <w:lang w:val="en-US"/>
        </w:rPr>
        <w:t xml:space="preserve">results </w:t>
      </w:r>
      <w:r>
        <w:rPr>
          <w:rFonts w:ascii="Times New Roman" w:hAnsi="Times New Roman"/>
          <w:sz w:val="24"/>
          <w:szCs w:val="24"/>
          <w:lang w:val="en-US"/>
        </w:rPr>
        <w:t>are</w:t>
      </w:r>
      <w:r w:rsidR="00655E67" w:rsidRPr="00655E67">
        <w:rPr>
          <w:rFonts w:ascii="Times New Roman" w:hAnsi="Times New Roman"/>
          <w:sz w:val="24"/>
          <w:szCs w:val="24"/>
          <w:lang w:val="en-US"/>
        </w:rPr>
        <w:t xml:space="preserve"> futile. Various poverty theories have been generated by various experts, and have been used by various countries and international organizations such as UNICEF</w:t>
      </w:r>
      <w:r>
        <w:rPr>
          <w:rFonts w:ascii="Times New Roman" w:hAnsi="Times New Roman"/>
          <w:sz w:val="24"/>
          <w:szCs w:val="24"/>
          <w:lang w:val="en-US"/>
        </w:rPr>
        <w:t>,</w:t>
      </w:r>
      <w:r w:rsidR="00655E67" w:rsidRPr="00655E67">
        <w:rPr>
          <w:rFonts w:ascii="Times New Roman" w:hAnsi="Times New Roman"/>
          <w:sz w:val="24"/>
          <w:szCs w:val="24"/>
          <w:lang w:val="en-US"/>
        </w:rPr>
        <w:t xml:space="preserve"> which is an important part of the (UN), but poverty rates still exist and fluctuate. It is clear that</w:t>
      </w:r>
      <w:r w:rsidR="003B4D29">
        <w:rPr>
          <w:rFonts w:ascii="Times New Roman" w:hAnsi="Times New Roman"/>
          <w:sz w:val="24"/>
          <w:szCs w:val="24"/>
          <w:lang w:val="en-US"/>
        </w:rPr>
        <w:t xml:space="preserve"> most of the rural areas living </w:t>
      </w:r>
      <w:r w:rsidR="00655E67" w:rsidRPr="00655E67">
        <w:rPr>
          <w:rFonts w:ascii="Times New Roman" w:hAnsi="Times New Roman"/>
          <w:sz w:val="24"/>
          <w:szCs w:val="24"/>
          <w:lang w:val="en-US"/>
        </w:rPr>
        <w:t xml:space="preserve">are still in poverty </w:t>
      </w:r>
      <w:r w:rsidR="003B4D29">
        <w:rPr>
          <w:rFonts w:ascii="Times New Roman" w:hAnsi="Times New Roman"/>
          <w:sz w:val="24"/>
          <w:szCs w:val="24"/>
          <w:lang w:val="en-US"/>
        </w:rPr>
        <w:t>status. O</w:t>
      </w:r>
      <w:r w:rsidR="00655E67" w:rsidRPr="00655E67">
        <w:rPr>
          <w:rFonts w:ascii="Times New Roman" w:hAnsi="Times New Roman"/>
          <w:sz w:val="24"/>
          <w:szCs w:val="24"/>
          <w:lang w:val="en-US"/>
        </w:rPr>
        <w:t xml:space="preserve">ne of them is Lumoli Village, in Seram Island, </w:t>
      </w:r>
      <w:r w:rsidR="003649A4">
        <w:rPr>
          <w:rFonts w:ascii="Times New Roman" w:hAnsi="Times New Roman"/>
          <w:sz w:val="24"/>
          <w:szCs w:val="24"/>
          <w:lang w:val="en-US"/>
        </w:rPr>
        <w:t>Moluccas</w:t>
      </w:r>
      <w:r w:rsidR="00655E67" w:rsidRPr="00655E67">
        <w:rPr>
          <w:rFonts w:ascii="Times New Roman" w:hAnsi="Times New Roman"/>
          <w:sz w:val="24"/>
          <w:szCs w:val="24"/>
          <w:lang w:val="en-US"/>
        </w:rPr>
        <w:t xml:space="preserve">. Therefore, a good concept is needed in solving existing problems (Chen et al., 2011). One of the concepts offered for poverty alleviation of island communities is pela and gandong culture as the basis for networking for the eradication of rural poverty. This </w:t>
      </w:r>
      <w:r w:rsidR="005C22C3">
        <w:rPr>
          <w:rFonts w:ascii="Times New Roman" w:hAnsi="Times New Roman"/>
          <w:sz w:val="24"/>
          <w:szCs w:val="24"/>
          <w:lang w:val="en-US"/>
        </w:rPr>
        <w:t>is one of the new concepts offe</w:t>
      </w:r>
      <w:r w:rsidR="00655E67" w:rsidRPr="00655E67">
        <w:rPr>
          <w:rFonts w:ascii="Times New Roman" w:hAnsi="Times New Roman"/>
          <w:sz w:val="24"/>
          <w:szCs w:val="24"/>
          <w:lang w:val="en-US"/>
        </w:rPr>
        <w:t xml:space="preserve">ed for indigenous peoples in </w:t>
      </w:r>
      <w:r w:rsidR="003649A4">
        <w:rPr>
          <w:rFonts w:ascii="Times New Roman" w:hAnsi="Times New Roman"/>
          <w:sz w:val="24"/>
          <w:szCs w:val="24"/>
          <w:lang w:val="en-US"/>
        </w:rPr>
        <w:t>Moluccas</w:t>
      </w:r>
      <w:r w:rsidR="00655E67" w:rsidRPr="00655E67">
        <w:rPr>
          <w:rFonts w:ascii="Times New Roman" w:hAnsi="Times New Roman"/>
          <w:sz w:val="24"/>
          <w:szCs w:val="24"/>
          <w:lang w:val="en-US"/>
        </w:rPr>
        <w:t xml:space="preserve"> and even in other areas that still follow </w:t>
      </w:r>
      <w:r w:rsidR="005C22C3" w:rsidRPr="00655E67">
        <w:rPr>
          <w:rFonts w:ascii="Times New Roman" w:hAnsi="Times New Roman"/>
          <w:sz w:val="24"/>
          <w:szCs w:val="24"/>
          <w:lang w:val="en-US"/>
        </w:rPr>
        <w:t xml:space="preserve">thick </w:t>
      </w:r>
      <w:r w:rsidR="005C22C3">
        <w:rPr>
          <w:rFonts w:ascii="Times New Roman" w:hAnsi="Times New Roman"/>
          <w:sz w:val="24"/>
          <w:szCs w:val="24"/>
          <w:lang w:val="en-US"/>
        </w:rPr>
        <w:t>customs.</w:t>
      </w:r>
    </w:p>
    <w:p w:rsidR="00655E67" w:rsidRPr="00655E67" w:rsidRDefault="00655E67" w:rsidP="007359DE">
      <w:pPr>
        <w:spacing w:after="0" w:line="240" w:lineRule="auto"/>
        <w:jc w:val="both"/>
        <w:rPr>
          <w:rFonts w:ascii="Times New Roman" w:hAnsi="Times New Roman"/>
          <w:noProof/>
          <w:sz w:val="24"/>
          <w:szCs w:val="24"/>
        </w:rPr>
      </w:pPr>
      <w:r w:rsidRPr="00655E67">
        <w:rPr>
          <w:rFonts w:ascii="Times New Roman" w:hAnsi="Times New Roman"/>
          <w:b/>
          <w:i/>
          <w:noProof/>
          <w:sz w:val="24"/>
          <w:szCs w:val="24"/>
        </w:rPr>
        <w:t xml:space="preserve">Pela </w:t>
      </w:r>
      <w:r w:rsidRPr="00655E67">
        <w:rPr>
          <w:rFonts w:ascii="Times New Roman" w:hAnsi="Times New Roman"/>
          <w:noProof/>
          <w:sz w:val="24"/>
          <w:szCs w:val="24"/>
        </w:rPr>
        <w:t xml:space="preserve">is an ancestral agreement made between two or more </w:t>
      </w:r>
      <w:r w:rsidR="005C22C3">
        <w:rPr>
          <w:rFonts w:ascii="Times New Roman" w:hAnsi="Times New Roman"/>
          <w:noProof/>
          <w:sz w:val="24"/>
          <w:szCs w:val="24"/>
          <w:lang w:val="en-US"/>
        </w:rPr>
        <w:t>custom</w:t>
      </w:r>
      <w:r w:rsidRPr="00655E67">
        <w:rPr>
          <w:rFonts w:ascii="Times New Roman" w:hAnsi="Times New Roman"/>
          <w:noProof/>
          <w:sz w:val="24"/>
          <w:szCs w:val="24"/>
        </w:rPr>
        <w:t xml:space="preserve"> fellowships because of an event. The covenant (</w:t>
      </w:r>
      <w:r w:rsidRPr="00655E67">
        <w:rPr>
          <w:rFonts w:ascii="Times New Roman" w:hAnsi="Times New Roman"/>
          <w:b/>
          <w:i/>
          <w:noProof/>
          <w:sz w:val="24"/>
          <w:szCs w:val="24"/>
        </w:rPr>
        <w:t>Pela</w:t>
      </w:r>
      <w:r w:rsidRPr="00655E67">
        <w:rPr>
          <w:rFonts w:ascii="Times New Roman" w:hAnsi="Times New Roman"/>
          <w:noProof/>
          <w:sz w:val="24"/>
          <w:szCs w:val="24"/>
        </w:rPr>
        <w:t xml:space="preserve">) takes place between people who initially have no attachment, but commit themselves to the covenant and are </w:t>
      </w:r>
      <w:r w:rsidR="001F5AAB">
        <w:rPr>
          <w:rFonts w:ascii="Times New Roman" w:hAnsi="Times New Roman"/>
          <w:noProof/>
          <w:sz w:val="24"/>
          <w:szCs w:val="24"/>
          <w:lang w:val="en-US"/>
        </w:rPr>
        <w:t>bond</w:t>
      </w:r>
      <w:r w:rsidR="005C22C3">
        <w:rPr>
          <w:rFonts w:ascii="Times New Roman" w:hAnsi="Times New Roman"/>
          <w:noProof/>
          <w:sz w:val="24"/>
          <w:szCs w:val="24"/>
          <w:lang w:val="en-US"/>
        </w:rPr>
        <w:t xml:space="preserve"> in </w:t>
      </w:r>
      <w:r w:rsidR="001F5AAB">
        <w:rPr>
          <w:rFonts w:ascii="Times New Roman" w:hAnsi="Times New Roman"/>
          <w:noProof/>
          <w:sz w:val="24"/>
          <w:szCs w:val="24"/>
          <w:lang w:val="en-US"/>
        </w:rPr>
        <w:t>custom</w:t>
      </w:r>
      <w:r w:rsidR="005C22C3">
        <w:rPr>
          <w:rFonts w:ascii="Times New Roman" w:hAnsi="Times New Roman"/>
          <w:noProof/>
          <w:sz w:val="24"/>
          <w:szCs w:val="24"/>
          <w:lang w:val="en-US"/>
        </w:rPr>
        <w:t xml:space="preserve"> </w:t>
      </w:r>
      <w:r w:rsidR="005C22C3">
        <w:rPr>
          <w:rFonts w:ascii="Times New Roman" w:hAnsi="Times New Roman"/>
          <w:noProof/>
          <w:sz w:val="24"/>
          <w:szCs w:val="24"/>
        </w:rPr>
        <w:t>because of an event.</w:t>
      </w:r>
      <w:r w:rsidRPr="00655E67">
        <w:rPr>
          <w:rFonts w:ascii="Times New Roman" w:hAnsi="Times New Roman"/>
          <w:noProof/>
          <w:sz w:val="24"/>
          <w:szCs w:val="24"/>
        </w:rPr>
        <w:t xml:space="preserve"> After the pela</w:t>
      </w:r>
      <w:r w:rsidR="001F5AAB">
        <w:rPr>
          <w:rFonts w:ascii="Times New Roman" w:hAnsi="Times New Roman"/>
          <w:noProof/>
          <w:sz w:val="24"/>
          <w:szCs w:val="24"/>
          <w:lang w:val="en-US"/>
        </w:rPr>
        <w:t xml:space="preserve"> tied</w:t>
      </w:r>
      <w:r w:rsidR="004049C7">
        <w:rPr>
          <w:rFonts w:ascii="Times New Roman" w:hAnsi="Times New Roman"/>
          <w:noProof/>
          <w:sz w:val="24"/>
          <w:szCs w:val="24"/>
          <w:lang w:val="en-US"/>
        </w:rPr>
        <w:t>,</w:t>
      </w:r>
      <w:r w:rsidRPr="00655E67">
        <w:rPr>
          <w:rFonts w:ascii="Times New Roman" w:hAnsi="Times New Roman"/>
          <w:noProof/>
          <w:sz w:val="24"/>
          <w:szCs w:val="24"/>
        </w:rPr>
        <w:t xml:space="preserve"> they consider themselves to be brothers of one of those </w:t>
      </w:r>
      <w:r w:rsidR="001F5AAB">
        <w:rPr>
          <w:rFonts w:ascii="Times New Roman" w:hAnsi="Times New Roman"/>
          <w:noProof/>
          <w:sz w:val="24"/>
          <w:szCs w:val="24"/>
          <w:lang w:val="en-US"/>
        </w:rPr>
        <w:t>bond</w:t>
      </w:r>
      <w:r w:rsidRPr="00655E67">
        <w:rPr>
          <w:rFonts w:ascii="Times New Roman" w:hAnsi="Times New Roman"/>
          <w:noProof/>
          <w:sz w:val="24"/>
          <w:szCs w:val="24"/>
        </w:rPr>
        <w:t xml:space="preserve"> to the pela who must live in mutual </w:t>
      </w:r>
      <w:r w:rsidR="004049C7">
        <w:rPr>
          <w:rFonts w:ascii="Times New Roman" w:hAnsi="Times New Roman"/>
          <w:noProof/>
          <w:sz w:val="24"/>
          <w:szCs w:val="24"/>
        </w:rPr>
        <w:t xml:space="preserve">help, love one another, and so </w:t>
      </w:r>
      <w:r w:rsidRPr="00655E67">
        <w:rPr>
          <w:rFonts w:ascii="Times New Roman" w:hAnsi="Times New Roman"/>
          <w:noProof/>
          <w:sz w:val="24"/>
          <w:szCs w:val="24"/>
        </w:rPr>
        <w:t xml:space="preserve">on. </w:t>
      </w:r>
      <w:r w:rsidR="004049C7">
        <w:rPr>
          <w:rFonts w:ascii="Times New Roman" w:hAnsi="Times New Roman"/>
          <w:noProof/>
          <w:sz w:val="24"/>
          <w:szCs w:val="24"/>
          <w:lang w:val="en-US"/>
        </w:rPr>
        <w:t xml:space="preserve">Another culture, </w:t>
      </w:r>
      <w:r w:rsidRPr="00DF123C">
        <w:rPr>
          <w:rFonts w:ascii="Times New Roman" w:hAnsi="Times New Roman"/>
          <w:noProof/>
          <w:sz w:val="24"/>
          <w:szCs w:val="24"/>
        </w:rPr>
        <w:t>Gandong</w:t>
      </w:r>
      <w:r w:rsidR="004049C7">
        <w:rPr>
          <w:rFonts w:ascii="Times New Roman" w:hAnsi="Times New Roman"/>
          <w:noProof/>
          <w:sz w:val="24"/>
          <w:szCs w:val="24"/>
          <w:lang w:val="en-US"/>
        </w:rPr>
        <w:t>,</w:t>
      </w:r>
      <w:r w:rsidRPr="00655E67">
        <w:rPr>
          <w:rFonts w:ascii="Times New Roman" w:hAnsi="Times New Roman"/>
          <w:noProof/>
          <w:sz w:val="24"/>
          <w:szCs w:val="24"/>
        </w:rPr>
        <w:t xml:space="preserve"> is a typical </w:t>
      </w:r>
      <w:r w:rsidR="003649A4">
        <w:rPr>
          <w:rFonts w:ascii="Times New Roman" w:hAnsi="Times New Roman"/>
          <w:noProof/>
          <w:sz w:val="24"/>
          <w:szCs w:val="24"/>
        </w:rPr>
        <w:t>Moluccas</w:t>
      </w:r>
      <w:r w:rsidRPr="00655E67">
        <w:rPr>
          <w:rFonts w:ascii="Times New Roman" w:hAnsi="Times New Roman"/>
          <w:noProof/>
          <w:sz w:val="24"/>
          <w:szCs w:val="24"/>
        </w:rPr>
        <w:t xml:space="preserve"> people who derive from one mother's womb. Therefore, gandong is very different from pela, because there is no specific agreement between those who have a familial relationship (Lok</w:t>
      </w:r>
      <w:r w:rsidR="004049C7">
        <w:rPr>
          <w:rFonts w:ascii="Times New Roman" w:hAnsi="Times New Roman"/>
          <w:noProof/>
          <w:sz w:val="24"/>
          <w:szCs w:val="24"/>
        </w:rPr>
        <w:t xml:space="preserve">ollo </w:t>
      </w:r>
      <w:r w:rsidR="004049C7">
        <w:rPr>
          <w:rFonts w:ascii="Times New Roman" w:hAnsi="Times New Roman"/>
          <w:noProof/>
          <w:sz w:val="24"/>
          <w:szCs w:val="24"/>
        </w:rPr>
        <w:lastRenderedPageBreak/>
        <w:t>(1997, Sahusilawane, 2004)</w:t>
      </w:r>
      <w:r w:rsidRPr="00655E67">
        <w:rPr>
          <w:rFonts w:ascii="Times New Roman" w:hAnsi="Times New Roman"/>
          <w:noProof/>
          <w:sz w:val="24"/>
          <w:szCs w:val="24"/>
        </w:rPr>
        <w:t>.</w:t>
      </w:r>
      <w:r w:rsidR="004049C7">
        <w:rPr>
          <w:rFonts w:ascii="Times New Roman" w:hAnsi="Times New Roman"/>
          <w:noProof/>
          <w:sz w:val="24"/>
          <w:szCs w:val="24"/>
          <w:lang w:val="en-US"/>
        </w:rPr>
        <w:t xml:space="preserve"> </w:t>
      </w:r>
      <w:r w:rsidR="00DF123C">
        <w:rPr>
          <w:rFonts w:ascii="Times New Roman" w:hAnsi="Times New Roman"/>
          <w:noProof/>
          <w:sz w:val="24"/>
          <w:szCs w:val="24"/>
        </w:rPr>
        <w:t>T</w:t>
      </w:r>
      <w:r w:rsidRPr="00655E67">
        <w:rPr>
          <w:rFonts w:ascii="Times New Roman" w:hAnsi="Times New Roman"/>
          <w:noProof/>
          <w:sz w:val="24"/>
          <w:szCs w:val="24"/>
        </w:rPr>
        <w:t xml:space="preserve">hey have soul and spirit to help each other </w:t>
      </w:r>
      <w:r w:rsidR="00527592">
        <w:rPr>
          <w:rFonts w:ascii="Times New Roman" w:hAnsi="Times New Roman"/>
          <w:noProof/>
          <w:sz w:val="24"/>
          <w:szCs w:val="24"/>
        </w:rPr>
        <w:t xml:space="preserve">naturally without any coercion </w:t>
      </w:r>
      <w:r w:rsidRPr="00655E67">
        <w:rPr>
          <w:rFonts w:ascii="Times New Roman" w:hAnsi="Times New Roman"/>
          <w:noProof/>
          <w:sz w:val="24"/>
          <w:szCs w:val="24"/>
        </w:rPr>
        <w:t xml:space="preserve">in </w:t>
      </w:r>
      <w:r w:rsidR="00527592">
        <w:rPr>
          <w:rFonts w:ascii="Times New Roman" w:hAnsi="Times New Roman"/>
          <w:noProof/>
          <w:sz w:val="24"/>
          <w:szCs w:val="24"/>
        </w:rPr>
        <w:t xml:space="preserve">facing </w:t>
      </w:r>
      <w:r w:rsidRPr="00655E67">
        <w:rPr>
          <w:rFonts w:ascii="Times New Roman" w:hAnsi="Times New Roman"/>
          <w:noProof/>
          <w:sz w:val="24"/>
          <w:szCs w:val="24"/>
        </w:rPr>
        <w:t>various problems both i</w:t>
      </w:r>
      <w:r w:rsidR="00DF123C">
        <w:rPr>
          <w:rFonts w:ascii="Times New Roman" w:hAnsi="Times New Roman"/>
          <w:noProof/>
          <w:sz w:val="24"/>
          <w:szCs w:val="24"/>
        </w:rPr>
        <w:t>n difficult and happy a</w:t>
      </w:r>
      <w:r w:rsidRPr="00655E67">
        <w:rPr>
          <w:rFonts w:ascii="Times New Roman" w:hAnsi="Times New Roman"/>
          <w:noProof/>
          <w:sz w:val="24"/>
          <w:szCs w:val="24"/>
        </w:rPr>
        <w:t xml:space="preserve">s gandong in the bonds of brother and sister </w:t>
      </w:r>
      <w:r w:rsidR="00DF123C">
        <w:rPr>
          <w:rFonts w:ascii="Times New Roman" w:hAnsi="Times New Roman"/>
          <w:noProof/>
          <w:sz w:val="24"/>
          <w:szCs w:val="24"/>
        </w:rPr>
        <w:t xml:space="preserve">who came from one mother's womb. It </w:t>
      </w:r>
      <w:r w:rsidR="00DF123C">
        <w:rPr>
          <w:rFonts w:ascii="Times New Roman" w:hAnsi="Times New Roman"/>
          <w:noProof/>
          <w:sz w:val="24"/>
          <w:szCs w:val="24"/>
          <w:lang w:val="en-US"/>
        </w:rPr>
        <w:t xml:space="preserve">is not limited by </w:t>
      </w:r>
      <w:r w:rsidRPr="00655E67">
        <w:rPr>
          <w:rFonts w:ascii="Times New Roman" w:hAnsi="Times New Roman"/>
          <w:noProof/>
          <w:sz w:val="24"/>
          <w:szCs w:val="24"/>
        </w:rPr>
        <w:t xml:space="preserve">different body or physical, </w:t>
      </w:r>
      <w:r w:rsidR="00DF123C">
        <w:rPr>
          <w:rFonts w:ascii="Times New Roman" w:hAnsi="Times New Roman"/>
          <w:noProof/>
          <w:sz w:val="24"/>
          <w:szCs w:val="24"/>
          <w:lang w:val="en-US"/>
        </w:rPr>
        <w:t>because it</w:t>
      </w:r>
      <w:r w:rsidRPr="00655E67">
        <w:rPr>
          <w:rFonts w:ascii="Times New Roman" w:hAnsi="Times New Roman"/>
          <w:noProof/>
          <w:sz w:val="24"/>
          <w:szCs w:val="24"/>
        </w:rPr>
        <w:t xml:space="preserve"> seemed </w:t>
      </w:r>
      <w:r w:rsidR="00DF123C">
        <w:rPr>
          <w:rFonts w:ascii="Times New Roman" w:hAnsi="Times New Roman"/>
          <w:noProof/>
          <w:sz w:val="24"/>
          <w:szCs w:val="24"/>
          <w:lang w:val="en-US"/>
        </w:rPr>
        <w:t xml:space="preserve">as </w:t>
      </w:r>
      <w:r w:rsidR="00DF123C">
        <w:rPr>
          <w:rFonts w:ascii="Times New Roman" w:hAnsi="Times New Roman"/>
          <w:noProof/>
          <w:sz w:val="24"/>
          <w:szCs w:val="24"/>
        </w:rPr>
        <w:t xml:space="preserve">spiritual calling. </w:t>
      </w:r>
      <w:r w:rsidR="00DF123C">
        <w:rPr>
          <w:rFonts w:ascii="Times New Roman" w:hAnsi="Times New Roman"/>
          <w:noProof/>
          <w:sz w:val="24"/>
          <w:szCs w:val="24"/>
          <w:lang w:val="en-US"/>
        </w:rPr>
        <w:t>By</w:t>
      </w:r>
      <w:r w:rsidR="00DF123C">
        <w:rPr>
          <w:rFonts w:ascii="Times New Roman" w:hAnsi="Times New Roman"/>
          <w:noProof/>
          <w:sz w:val="24"/>
          <w:szCs w:val="24"/>
        </w:rPr>
        <w:t xml:space="preserve"> </w:t>
      </w:r>
      <w:r w:rsidRPr="00655E67">
        <w:rPr>
          <w:rFonts w:ascii="Times New Roman" w:hAnsi="Times New Roman"/>
          <w:noProof/>
          <w:sz w:val="24"/>
          <w:szCs w:val="24"/>
        </w:rPr>
        <w:t>the concept of pela and gandong</w:t>
      </w:r>
      <w:r w:rsidR="00DF123C">
        <w:rPr>
          <w:rFonts w:ascii="Times New Roman" w:hAnsi="Times New Roman"/>
          <w:noProof/>
          <w:sz w:val="24"/>
          <w:szCs w:val="24"/>
          <w:lang w:val="en-US"/>
        </w:rPr>
        <w:t>,</w:t>
      </w:r>
      <w:r w:rsidRPr="00655E67">
        <w:rPr>
          <w:rFonts w:ascii="Times New Roman" w:hAnsi="Times New Roman"/>
          <w:noProof/>
          <w:sz w:val="24"/>
          <w:szCs w:val="24"/>
        </w:rPr>
        <w:t xml:space="preserve"> </w:t>
      </w:r>
      <w:r w:rsidR="003649A4">
        <w:rPr>
          <w:rFonts w:ascii="Times New Roman" w:hAnsi="Times New Roman"/>
          <w:noProof/>
          <w:sz w:val="24"/>
          <w:szCs w:val="24"/>
        </w:rPr>
        <w:t>Moluccas</w:t>
      </w:r>
      <w:r w:rsidRPr="00655E67">
        <w:rPr>
          <w:rFonts w:ascii="Times New Roman" w:hAnsi="Times New Roman"/>
          <w:noProof/>
          <w:sz w:val="24"/>
          <w:szCs w:val="24"/>
        </w:rPr>
        <w:t xml:space="preserve"> offered life </w:t>
      </w:r>
      <w:r w:rsidR="00DF123C">
        <w:rPr>
          <w:rFonts w:ascii="Times New Roman" w:hAnsi="Times New Roman"/>
          <w:noProof/>
          <w:sz w:val="24"/>
          <w:szCs w:val="24"/>
          <w:lang w:val="en-US"/>
        </w:rPr>
        <w:t xml:space="preserve">of </w:t>
      </w:r>
      <w:r w:rsidR="00DF123C">
        <w:rPr>
          <w:rFonts w:ascii="Times New Roman" w:hAnsi="Times New Roman"/>
          <w:noProof/>
          <w:sz w:val="24"/>
          <w:szCs w:val="24"/>
        </w:rPr>
        <w:t>helping</w:t>
      </w:r>
      <w:r w:rsidRPr="00655E67">
        <w:rPr>
          <w:rFonts w:ascii="Times New Roman" w:hAnsi="Times New Roman"/>
          <w:noProof/>
          <w:sz w:val="24"/>
          <w:szCs w:val="24"/>
        </w:rPr>
        <w:t xml:space="preserve"> one another </w:t>
      </w:r>
      <w:r w:rsidR="00DF123C">
        <w:rPr>
          <w:rFonts w:ascii="Times New Roman" w:hAnsi="Times New Roman"/>
          <w:noProof/>
          <w:sz w:val="24"/>
          <w:szCs w:val="24"/>
          <w:lang w:val="en-US"/>
        </w:rPr>
        <w:t xml:space="preserve">in </w:t>
      </w:r>
      <w:r w:rsidRPr="00655E67">
        <w:rPr>
          <w:rFonts w:ascii="Times New Roman" w:hAnsi="Times New Roman"/>
          <w:noProof/>
          <w:sz w:val="24"/>
          <w:szCs w:val="24"/>
        </w:rPr>
        <w:t xml:space="preserve">the philosophy of </w:t>
      </w:r>
      <w:r w:rsidRPr="003A3ED5">
        <w:rPr>
          <w:rFonts w:ascii="Times New Roman" w:hAnsi="Times New Roman"/>
          <w:i/>
          <w:noProof/>
          <w:color w:val="000000" w:themeColor="text1"/>
          <w:sz w:val="24"/>
          <w:szCs w:val="24"/>
        </w:rPr>
        <w:t xml:space="preserve">sago salempeng in patang </w:t>
      </w:r>
      <w:r w:rsidR="000C5E2B" w:rsidRPr="003A3ED5">
        <w:rPr>
          <w:rFonts w:ascii="Times New Roman" w:hAnsi="Times New Roman"/>
          <w:i/>
          <w:noProof/>
          <w:color w:val="000000" w:themeColor="text1"/>
          <w:sz w:val="24"/>
          <w:szCs w:val="24"/>
          <w:lang w:val="en-US"/>
        </w:rPr>
        <w:t>dua</w:t>
      </w:r>
      <w:r w:rsidRPr="003A3ED5">
        <w:rPr>
          <w:rFonts w:ascii="Times New Roman" w:hAnsi="Times New Roman"/>
          <w:noProof/>
          <w:color w:val="000000" w:themeColor="text1"/>
          <w:sz w:val="24"/>
          <w:szCs w:val="24"/>
        </w:rPr>
        <w:t xml:space="preserve"> </w:t>
      </w:r>
      <w:r w:rsidR="000C5E2B" w:rsidRPr="003A3ED5">
        <w:rPr>
          <w:rFonts w:ascii="Times New Roman" w:hAnsi="Times New Roman"/>
          <w:noProof/>
          <w:color w:val="000000" w:themeColor="text1"/>
          <w:sz w:val="24"/>
          <w:szCs w:val="24"/>
          <w:lang w:val="en-US"/>
        </w:rPr>
        <w:t xml:space="preserve"> </w:t>
      </w:r>
      <w:r w:rsidR="000C5E2B">
        <w:rPr>
          <w:rFonts w:ascii="Times New Roman" w:hAnsi="Times New Roman"/>
          <w:noProof/>
          <w:sz w:val="24"/>
          <w:szCs w:val="24"/>
          <w:lang w:val="en-US"/>
        </w:rPr>
        <w:t>that means</w:t>
      </w:r>
      <w:r w:rsidRPr="00655E67">
        <w:rPr>
          <w:rFonts w:ascii="Times New Roman" w:hAnsi="Times New Roman"/>
          <w:noProof/>
          <w:sz w:val="24"/>
          <w:szCs w:val="24"/>
        </w:rPr>
        <w:t xml:space="preserve"> happy and </w:t>
      </w:r>
      <w:r w:rsidR="000C5E2B">
        <w:rPr>
          <w:rFonts w:ascii="Times New Roman" w:hAnsi="Times New Roman"/>
          <w:noProof/>
          <w:sz w:val="24"/>
          <w:szCs w:val="24"/>
          <w:lang w:val="en-US"/>
        </w:rPr>
        <w:t>difficult</w:t>
      </w:r>
      <w:r w:rsidRPr="00655E67">
        <w:rPr>
          <w:rFonts w:ascii="Times New Roman" w:hAnsi="Times New Roman"/>
          <w:noProof/>
          <w:sz w:val="24"/>
          <w:szCs w:val="24"/>
        </w:rPr>
        <w:t xml:space="preserve"> life </w:t>
      </w:r>
      <w:r w:rsidR="000C5E2B">
        <w:rPr>
          <w:rFonts w:ascii="Times New Roman" w:hAnsi="Times New Roman"/>
          <w:noProof/>
          <w:sz w:val="24"/>
          <w:szCs w:val="24"/>
          <w:lang w:val="en-US"/>
        </w:rPr>
        <w:t xml:space="preserve">must </w:t>
      </w:r>
      <w:r w:rsidRPr="00655E67">
        <w:rPr>
          <w:rFonts w:ascii="Times New Roman" w:hAnsi="Times New Roman"/>
          <w:noProof/>
          <w:sz w:val="24"/>
          <w:szCs w:val="24"/>
        </w:rPr>
        <w:t>be felt together</w:t>
      </w:r>
      <w:r w:rsidR="000C5E2B">
        <w:rPr>
          <w:rFonts w:ascii="Times New Roman" w:hAnsi="Times New Roman"/>
          <w:noProof/>
          <w:sz w:val="24"/>
          <w:szCs w:val="24"/>
          <w:lang w:val="en-US"/>
        </w:rPr>
        <w:t xml:space="preserve"> in </w:t>
      </w:r>
      <w:r w:rsidR="000C5E2B" w:rsidRPr="00655E67">
        <w:rPr>
          <w:rFonts w:ascii="Times New Roman" w:hAnsi="Times New Roman"/>
          <w:noProof/>
          <w:sz w:val="24"/>
          <w:szCs w:val="24"/>
        </w:rPr>
        <w:t>the fraternity</w:t>
      </w:r>
      <w:r w:rsidRPr="00655E67">
        <w:rPr>
          <w:rFonts w:ascii="Times New Roman" w:hAnsi="Times New Roman"/>
          <w:noProof/>
          <w:sz w:val="24"/>
          <w:szCs w:val="24"/>
        </w:rPr>
        <w:t xml:space="preserve"> (Patti</w:t>
      </w:r>
      <w:r w:rsidR="00796B27">
        <w:rPr>
          <w:rFonts w:ascii="Times New Roman" w:hAnsi="Times New Roman"/>
          <w:noProof/>
          <w:sz w:val="24"/>
          <w:szCs w:val="24"/>
        </w:rPr>
        <w:t>selanno, 1999, Soegijono, 2015)</w:t>
      </w:r>
      <w:r w:rsidRPr="00655E67">
        <w:rPr>
          <w:rFonts w:ascii="Times New Roman" w:hAnsi="Times New Roman"/>
          <w:noProof/>
          <w:sz w:val="24"/>
          <w:szCs w:val="24"/>
        </w:rPr>
        <w:t>.</w:t>
      </w:r>
      <w:r w:rsidR="00796B27">
        <w:rPr>
          <w:rFonts w:ascii="Times New Roman" w:hAnsi="Times New Roman"/>
          <w:noProof/>
          <w:sz w:val="24"/>
          <w:szCs w:val="24"/>
          <w:lang w:val="en-US"/>
        </w:rPr>
        <w:t xml:space="preserve"> </w:t>
      </w:r>
      <w:r w:rsidRPr="00655E67">
        <w:rPr>
          <w:rFonts w:ascii="Times New Roman" w:hAnsi="Times New Roman"/>
          <w:noProof/>
          <w:sz w:val="24"/>
          <w:szCs w:val="24"/>
        </w:rPr>
        <w:t xml:space="preserve">If this concept is executed effectively then the poverty rate is reduced in </w:t>
      </w:r>
      <w:r w:rsidR="003649A4">
        <w:rPr>
          <w:rFonts w:ascii="Times New Roman" w:hAnsi="Times New Roman"/>
          <w:noProof/>
          <w:sz w:val="24"/>
          <w:szCs w:val="24"/>
        </w:rPr>
        <w:t>Moluccas</w:t>
      </w:r>
      <w:r w:rsidRPr="00655E67">
        <w:rPr>
          <w:rFonts w:ascii="Times New Roman" w:hAnsi="Times New Roman"/>
          <w:noProof/>
          <w:sz w:val="24"/>
          <w:szCs w:val="24"/>
        </w:rPr>
        <w:t>.</w:t>
      </w:r>
    </w:p>
    <w:p w:rsidR="003A3ED5" w:rsidRDefault="003A3ED5" w:rsidP="00DD3048">
      <w:pPr>
        <w:pStyle w:val="ListParagraph"/>
        <w:spacing w:after="0" w:line="240" w:lineRule="auto"/>
        <w:ind w:left="0" w:firstLine="567"/>
        <w:jc w:val="both"/>
        <w:rPr>
          <w:rFonts w:ascii="Times New Roman" w:eastAsiaTheme="minorEastAsia" w:hAnsi="Times New Roman"/>
          <w:noProof/>
          <w:color w:val="000000" w:themeColor="text1"/>
          <w:sz w:val="24"/>
          <w:szCs w:val="24"/>
          <w:lang w:val="en-US" w:eastAsia="id-ID"/>
        </w:rPr>
      </w:pPr>
    </w:p>
    <w:p w:rsidR="00655E67" w:rsidRDefault="00655E67" w:rsidP="00F37A5F">
      <w:pPr>
        <w:pStyle w:val="ListParagraph"/>
        <w:spacing w:after="240" w:line="240" w:lineRule="auto"/>
        <w:ind w:left="0"/>
        <w:contextualSpacing w:val="0"/>
        <w:jc w:val="both"/>
        <w:rPr>
          <w:rFonts w:ascii="Times New Roman" w:eastAsiaTheme="minorEastAsia" w:hAnsi="Times New Roman"/>
          <w:noProof/>
          <w:color w:val="000000" w:themeColor="text1"/>
          <w:sz w:val="24"/>
          <w:szCs w:val="24"/>
          <w:lang w:val="en-US" w:eastAsia="id-ID"/>
        </w:rPr>
      </w:pPr>
      <w:r w:rsidRPr="00655E67">
        <w:rPr>
          <w:rFonts w:ascii="Times New Roman" w:eastAsiaTheme="minorEastAsia" w:hAnsi="Times New Roman"/>
          <w:noProof/>
          <w:color w:val="000000" w:themeColor="text1"/>
          <w:sz w:val="24"/>
          <w:szCs w:val="24"/>
          <w:lang w:val="en-US" w:eastAsia="id-ID"/>
        </w:rPr>
        <w:t xml:space="preserve">Lumoli community as a traditional village also holds Pela and Gandong relationship with the surrounding community. For example pela </w:t>
      </w:r>
      <w:r w:rsidR="00421BB6">
        <w:rPr>
          <w:rFonts w:ascii="Times New Roman" w:eastAsiaTheme="minorEastAsia" w:hAnsi="Times New Roman"/>
          <w:noProof/>
          <w:color w:val="000000" w:themeColor="text1"/>
          <w:sz w:val="24"/>
          <w:szCs w:val="24"/>
          <w:lang w:val="en-US" w:eastAsia="id-ID"/>
        </w:rPr>
        <w:t xml:space="preserve">relationship </w:t>
      </w:r>
      <w:r w:rsidRPr="00655E67">
        <w:rPr>
          <w:rFonts w:ascii="Times New Roman" w:eastAsiaTheme="minorEastAsia" w:hAnsi="Times New Roman"/>
          <w:noProof/>
          <w:color w:val="000000" w:themeColor="text1"/>
          <w:sz w:val="24"/>
          <w:szCs w:val="24"/>
          <w:lang w:val="en-US" w:eastAsia="id-ID"/>
        </w:rPr>
        <w:t>between Lumoli Village with Kaibobu Village</w:t>
      </w:r>
      <w:r w:rsidR="00421BB6">
        <w:rPr>
          <w:rFonts w:ascii="Times New Roman" w:eastAsiaTheme="minorEastAsia" w:hAnsi="Times New Roman"/>
          <w:noProof/>
          <w:color w:val="000000" w:themeColor="text1"/>
          <w:sz w:val="24"/>
          <w:szCs w:val="24"/>
          <w:lang w:val="en-US" w:eastAsia="id-ID"/>
        </w:rPr>
        <w:t xml:space="preserve">, </w:t>
      </w:r>
      <w:r w:rsidRPr="00655E67">
        <w:rPr>
          <w:rFonts w:ascii="Times New Roman" w:eastAsiaTheme="minorEastAsia" w:hAnsi="Times New Roman"/>
          <w:noProof/>
          <w:color w:val="000000" w:themeColor="text1"/>
          <w:sz w:val="24"/>
          <w:szCs w:val="24"/>
          <w:lang w:val="en-US" w:eastAsia="id-ID"/>
        </w:rPr>
        <w:t>between Lumoli Village and Buano Village</w:t>
      </w:r>
      <w:r w:rsidR="00421BB6">
        <w:rPr>
          <w:rFonts w:ascii="Times New Roman" w:eastAsiaTheme="minorEastAsia" w:hAnsi="Times New Roman"/>
          <w:noProof/>
          <w:color w:val="000000" w:themeColor="text1"/>
          <w:sz w:val="24"/>
          <w:szCs w:val="24"/>
          <w:lang w:val="en-US" w:eastAsia="id-ID"/>
        </w:rPr>
        <w:t xml:space="preserve"> and</w:t>
      </w:r>
      <w:r w:rsidRPr="00655E67">
        <w:rPr>
          <w:rFonts w:ascii="Times New Roman" w:eastAsiaTheme="minorEastAsia" w:hAnsi="Times New Roman"/>
          <w:noProof/>
          <w:color w:val="000000" w:themeColor="text1"/>
          <w:sz w:val="24"/>
          <w:szCs w:val="24"/>
          <w:lang w:val="en-US" w:eastAsia="id-ID"/>
        </w:rPr>
        <w:t xml:space="preserve"> a gandong relationship between Lumoli Village with Desa Eti, and Desa Hulu. This brotherly relationship has been established since ancestral times. So it is passed down to the present generation. If this agreement is violated then there is a disaster for those who violate. For example, the Village suffered from disasters and natural disasters. </w:t>
      </w:r>
      <w:r w:rsidR="0012505D">
        <w:rPr>
          <w:rFonts w:ascii="Times New Roman" w:eastAsiaTheme="minorEastAsia" w:hAnsi="Times New Roman"/>
          <w:noProof/>
          <w:color w:val="000000" w:themeColor="text1"/>
          <w:sz w:val="24"/>
          <w:szCs w:val="24"/>
          <w:lang w:val="en-US" w:eastAsia="id-ID"/>
        </w:rPr>
        <w:t>P</w:t>
      </w:r>
      <w:r w:rsidRPr="00655E67">
        <w:rPr>
          <w:rFonts w:ascii="Times New Roman" w:eastAsiaTheme="minorEastAsia" w:hAnsi="Times New Roman"/>
          <w:noProof/>
          <w:color w:val="000000" w:themeColor="text1"/>
          <w:sz w:val="24"/>
          <w:szCs w:val="24"/>
          <w:lang w:val="en-US" w:eastAsia="id-ID"/>
        </w:rPr>
        <w:t>ela and gandong</w:t>
      </w:r>
      <w:r w:rsidR="0012505D">
        <w:rPr>
          <w:rFonts w:ascii="Times New Roman" w:eastAsiaTheme="minorEastAsia" w:hAnsi="Times New Roman"/>
          <w:noProof/>
          <w:color w:val="000000" w:themeColor="text1"/>
          <w:sz w:val="24"/>
          <w:szCs w:val="24"/>
          <w:lang w:val="en-US" w:eastAsia="id-ID"/>
        </w:rPr>
        <w:t xml:space="preserve"> network</w:t>
      </w:r>
      <w:r w:rsidRPr="00655E67">
        <w:rPr>
          <w:rFonts w:ascii="Times New Roman" w:eastAsiaTheme="minorEastAsia" w:hAnsi="Times New Roman"/>
          <w:noProof/>
          <w:color w:val="000000" w:themeColor="text1"/>
          <w:sz w:val="24"/>
          <w:szCs w:val="24"/>
          <w:lang w:val="en-US" w:eastAsia="id-ID"/>
        </w:rPr>
        <w:t xml:space="preserve"> </w:t>
      </w:r>
      <w:r w:rsidR="0012505D">
        <w:rPr>
          <w:rFonts w:ascii="Times New Roman" w:eastAsiaTheme="minorEastAsia" w:hAnsi="Times New Roman"/>
          <w:noProof/>
          <w:color w:val="000000" w:themeColor="text1"/>
          <w:sz w:val="24"/>
          <w:szCs w:val="24"/>
          <w:lang w:val="en-US" w:eastAsia="id-ID"/>
        </w:rPr>
        <w:t>of</w:t>
      </w:r>
      <w:r w:rsidRPr="00655E67">
        <w:rPr>
          <w:rFonts w:ascii="Times New Roman" w:eastAsiaTheme="minorEastAsia" w:hAnsi="Times New Roman"/>
          <w:noProof/>
          <w:color w:val="000000" w:themeColor="text1"/>
          <w:sz w:val="24"/>
          <w:szCs w:val="24"/>
          <w:lang w:val="en-US" w:eastAsia="id-ID"/>
        </w:rPr>
        <w:t xml:space="preserve"> Lumoli </w:t>
      </w:r>
      <w:r w:rsidR="0012505D">
        <w:rPr>
          <w:rFonts w:ascii="Times New Roman" w:eastAsiaTheme="minorEastAsia" w:hAnsi="Times New Roman"/>
          <w:noProof/>
          <w:color w:val="000000" w:themeColor="text1"/>
          <w:sz w:val="24"/>
          <w:szCs w:val="24"/>
          <w:lang w:val="en-US" w:eastAsia="id-ID"/>
        </w:rPr>
        <w:t>society</w:t>
      </w:r>
      <w:r w:rsidRPr="00655E67">
        <w:rPr>
          <w:rFonts w:ascii="Times New Roman" w:eastAsiaTheme="minorEastAsia" w:hAnsi="Times New Roman"/>
          <w:noProof/>
          <w:color w:val="000000" w:themeColor="text1"/>
          <w:sz w:val="24"/>
          <w:szCs w:val="24"/>
          <w:lang w:val="en-US" w:eastAsia="id-ID"/>
        </w:rPr>
        <w:t xml:space="preserve"> always held so that the </w:t>
      </w:r>
      <w:r w:rsidR="0012505D">
        <w:rPr>
          <w:rFonts w:ascii="Times New Roman" w:eastAsiaTheme="minorEastAsia" w:hAnsi="Times New Roman"/>
          <w:noProof/>
          <w:color w:val="000000" w:themeColor="text1"/>
          <w:sz w:val="24"/>
          <w:szCs w:val="24"/>
          <w:lang w:val="en-US" w:eastAsia="id-ID"/>
        </w:rPr>
        <w:t xml:space="preserve">society </w:t>
      </w:r>
      <w:r w:rsidRPr="00655E67">
        <w:rPr>
          <w:rFonts w:ascii="Times New Roman" w:eastAsiaTheme="minorEastAsia" w:hAnsi="Times New Roman"/>
          <w:noProof/>
          <w:color w:val="000000" w:themeColor="text1"/>
          <w:sz w:val="24"/>
          <w:szCs w:val="24"/>
          <w:lang w:val="en-US" w:eastAsia="id-ID"/>
        </w:rPr>
        <w:t>liv</w:t>
      </w:r>
      <w:r w:rsidR="0012505D">
        <w:rPr>
          <w:rFonts w:ascii="Times New Roman" w:eastAsiaTheme="minorEastAsia" w:hAnsi="Times New Roman"/>
          <w:noProof/>
          <w:color w:val="000000" w:themeColor="text1"/>
          <w:sz w:val="24"/>
          <w:szCs w:val="24"/>
          <w:lang w:val="en-US" w:eastAsia="id-ID"/>
        </w:rPr>
        <w:t>e in</w:t>
      </w:r>
      <w:r w:rsidRPr="00655E67">
        <w:rPr>
          <w:rFonts w:ascii="Times New Roman" w:eastAsiaTheme="minorEastAsia" w:hAnsi="Times New Roman"/>
          <w:noProof/>
          <w:color w:val="000000" w:themeColor="text1"/>
          <w:sz w:val="24"/>
          <w:szCs w:val="24"/>
          <w:lang w:val="en-US" w:eastAsia="id-ID"/>
        </w:rPr>
        <w:t xml:space="preserve"> </w:t>
      </w:r>
      <w:r w:rsidR="0012505D">
        <w:rPr>
          <w:rFonts w:ascii="Times New Roman" w:eastAsiaTheme="minorEastAsia" w:hAnsi="Times New Roman"/>
          <w:noProof/>
          <w:color w:val="000000" w:themeColor="text1"/>
          <w:sz w:val="24"/>
          <w:szCs w:val="24"/>
          <w:lang w:val="en-US" w:eastAsia="id-ID"/>
        </w:rPr>
        <w:t xml:space="preserve">the way of </w:t>
      </w:r>
      <w:r w:rsidRPr="00655E67">
        <w:rPr>
          <w:rFonts w:ascii="Times New Roman" w:eastAsiaTheme="minorEastAsia" w:hAnsi="Times New Roman"/>
          <w:noProof/>
          <w:color w:val="000000" w:themeColor="text1"/>
          <w:sz w:val="24"/>
          <w:szCs w:val="24"/>
          <w:lang w:val="en-US" w:eastAsia="id-ID"/>
        </w:rPr>
        <w:t>help</w:t>
      </w:r>
      <w:r w:rsidR="0012505D">
        <w:rPr>
          <w:rFonts w:ascii="Times New Roman" w:eastAsiaTheme="minorEastAsia" w:hAnsi="Times New Roman"/>
          <w:noProof/>
          <w:color w:val="000000" w:themeColor="text1"/>
          <w:sz w:val="24"/>
          <w:szCs w:val="24"/>
          <w:lang w:val="en-US" w:eastAsia="id-ID"/>
        </w:rPr>
        <w:t>ing</w:t>
      </w:r>
      <w:r w:rsidRPr="00655E67">
        <w:rPr>
          <w:rFonts w:ascii="Times New Roman" w:eastAsiaTheme="minorEastAsia" w:hAnsi="Times New Roman"/>
          <w:noProof/>
          <w:color w:val="000000" w:themeColor="text1"/>
          <w:sz w:val="24"/>
          <w:szCs w:val="24"/>
          <w:lang w:val="en-US" w:eastAsia="id-ID"/>
        </w:rPr>
        <w:t xml:space="preserve"> each other</w:t>
      </w:r>
      <w:r w:rsidR="0012505D">
        <w:rPr>
          <w:rFonts w:ascii="Times New Roman" w:eastAsiaTheme="minorEastAsia" w:hAnsi="Times New Roman"/>
          <w:noProof/>
          <w:color w:val="000000" w:themeColor="text1"/>
          <w:sz w:val="24"/>
          <w:szCs w:val="24"/>
          <w:lang w:val="en-US" w:eastAsia="id-ID"/>
        </w:rPr>
        <w:t>.</w:t>
      </w:r>
    </w:p>
    <w:p w:rsidR="00DD3048" w:rsidRDefault="00655E67" w:rsidP="00F37A5F">
      <w:pPr>
        <w:pStyle w:val="ListParagraph"/>
        <w:spacing w:after="240" w:line="240" w:lineRule="auto"/>
        <w:ind w:left="0"/>
        <w:contextualSpacing w:val="0"/>
        <w:jc w:val="both"/>
        <w:rPr>
          <w:rFonts w:ascii="Times New Roman" w:hAnsi="Times New Roman"/>
          <w:noProof/>
          <w:sz w:val="24"/>
          <w:szCs w:val="24"/>
        </w:rPr>
      </w:pPr>
      <w:r w:rsidRPr="00655E67">
        <w:rPr>
          <w:rFonts w:ascii="Times New Roman" w:hAnsi="Times New Roman"/>
          <w:noProof/>
          <w:sz w:val="24"/>
          <w:szCs w:val="24"/>
        </w:rPr>
        <w:t xml:space="preserve">Concerning the development of indigenous peoples in </w:t>
      </w:r>
      <w:r w:rsidR="003649A4">
        <w:rPr>
          <w:rFonts w:ascii="Times New Roman" w:hAnsi="Times New Roman"/>
          <w:noProof/>
          <w:sz w:val="24"/>
          <w:szCs w:val="24"/>
        </w:rPr>
        <w:t>Moluccas</w:t>
      </w:r>
      <w:r w:rsidRPr="00655E67">
        <w:rPr>
          <w:rFonts w:ascii="Times New Roman" w:hAnsi="Times New Roman"/>
          <w:noProof/>
          <w:sz w:val="24"/>
          <w:szCs w:val="24"/>
        </w:rPr>
        <w:t xml:space="preserve">, especially in Lumoli Village, Titahelu et al., 2015 explains that building indigenous peoples can be based on the potential of </w:t>
      </w:r>
      <w:r w:rsidR="00B829FA">
        <w:rPr>
          <w:rFonts w:ascii="Times New Roman" w:hAnsi="Times New Roman"/>
          <w:noProof/>
          <w:sz w:val="24"/>
          <w:szCs w:val="24"/>
          <w:lang w:val="en-US"/>
        </w:rPr>
        <w:t>custom</w:t>
      </w:r>
      <w:r w:rsidRPr="00655E67">
        <w:rPr>
          <w:rFonts w:ascii="Times New Roman" w:hAnsi="Times New Roman"/>
          <w:noProof/>
          <w:sz w:val="24"/>
          <w:szCs w:val="24"/>
        </w:rPr>
        <w:t xml:space="preserve"> as an internal strength of society. The problem is now how and how far the local wisdom can survive and adjust to the present era. Thus, we certainly agree that the local wisdom that emanates from the cultural values ​​of local communities remains a powerful force to mobilize the local community, but the main thing is to involve all the parties that are in synergy so that the local wisdom can </w:t>
      </w:r>
      <w:r w:rsidR="00B829FA">
        <w:rPr>
          <w:rFonts w:ascii="Times New Roman" w:hAnsi="Times New Roman"/>
          <w:noProof/>
          <w:sz w:val="24"/>
          <w:szCs w:val="24"/>
          <w:lang w:val="en-US"/>
        </w:rPr>
        <w:t>reach its</w:t>
      </w:r>
      <w:r w:rsidR="00B829FA">
        <w:rPr>
          <w:rFonts w:ascii="Times New Roman" w:hAnsi="Times New Roman"/>
          <w:noProof/>
          <w:sz w:val="24"/>
          <w:szCs w:val="24"/>
        </w:rPr>
        <w:t xml:space="preserve"> maximum function</w:t>
      </w:r>
      <w:r w:rsidRPr="00655E67">
        <w:rPr>
          <w:rFonts w:ascii="Times New Roman" w:hAnsi="Times New Roman"/>
          <w:noProof/>
          <w:sz w:val="24"/>
          <w:szCs w:val="24"/>
        </w:rPr>
        <w:t xml:space="preserve">. </w:t>
      </w:r>
      <w:r w:rsidR="00B829FA">
        <w:rPr>
          <w:rFonts w:ascii="Times New Roman" w:hAnsi="Times New Roman"/>
          <w:noProof/>
          <w:sz w:val="24"/>
          <w:szCs w:val="24"/>
          <w:lang w:val="en-US"/>
        </w:rPr>
        <w:t xml:space="preserve">Based on the </w:t>
      </w:r>
      <w:r w:rsidRPr="00655E67">
        <w:rPr>
          <w:rFonts w:ascii="Times New Roman" w:hAnsi="Times New Roman"/>
          <w:noProof/>
          <w:sz w:val="24"/>
          <w:szCs w:val="24"/>
        </w:rPr>
        <w:t>explanation</w:t>
      </w:r>
      <w:r w:rsidR="00B829FA">
        <w:rPr>
          <w:rFonts w:ascii="Times New Roman" w:hAnsi="Times New Roman"/>
          <w:noProof/>
          <w:sz w:val="24"/>
          <w:szCs w:val="24"/>
          <w:lang w:val="en-US"/>
        </w:rPr>
        <w:t xml:space="preserve"> above,</w:t>
      </w:r>
      <w:r w:rsidR="00B829FA">
        <w:rPr>
          <w:rFonts w:ascii="Times New Roman" w:hAnsi="Times New Roman"/>
          <w:noProof/>
          <w:sz w:val="24"/>
          <w:szCs w:val="24"/>
        </w:rPr>
        <w:t xml:space="preserve"> </w:t>
      </w:r>
      <w:r w:rsidRPr="00655E67">
        <w:rPr>
          <w:rFonts w:ascii="Times New Roman" w:hAnsi="Times New Roman"/>
          <w:noProof/>
          <w:sz w:val="24"/>
          <w:szCs w:val="24"/>
        </w:rPr>
        <w:t xml:space="preserve">the purpose of this study is to analyze the complete culture of Pela and Gandong as the </w:t>
      </w:r>
      <w:r w:rsidR="00A352DB">
        <w:rPr>
          <w:rFonts w:ascii="Times New Roman" w:hAnsi="Times New Roman"/>
          <w:noProof/>
          <w:sz w:val="24"/>
          <w:szCs w:val="24"/>
          <w:lang w:val="en-US"/>
        </w:rPr>
        <w:t>basic of</w:t>
      </w:r>
      <w:r w:rsidRPr="00655E67">
        <w:rPr>
          <w:rFonts w:ascii="Times New Roman" w:hAnsi="Times New Roman"/>
          <w:noProof/>
          <w:sz w:val="24"/>
          <w:szCs w:val="24"/>
        </w:rPr>
        <w:t xml:space="preserve"> Network</w:t>
      </w:r>
      <w:r w:rsidR="00A352DB">
        <w:rPr>
          <w:rFonts w:ascii="Times New Roman" w:hAnsi="Times New Roman"/>
          <w:noProof/>
          <w:sz w:val="24"/>
          <w:szCs w:val="24"/>
          <w:lang w:val="en-US"/>
        </w:rPr>
        <w:t xml:space="preserve"> Formation</w:t>
      </w:r>
      <w:r w:rsidR="00A352DB">
        <w:rPr>
          <w:rFonts w:ascii="Times New Roman" w:hAnsi="Times New Roman"/>
          <w:noProof/>
          <w:sz w:val="24"/>
          <w:szCs w:val="24"/>
        </w:rPr>
        <w:t xml:space="preserve"> f</w:t>
      </w:r>
      <w:r w:rsidRPr="00655E67">
        <w:rPr>
          <w:rFonts w:ascii="Times New Roman" w:hAnsi="Times New Roman"/>
          <w:noProof/>
          <w:sz w:val="24"/>
          <w:szCs w:val="24"/>
        </w:rPr>
        <w:t>or Poverty Alleviation in Lomoli Village.</w:t>
      </w:r>
    </w:p>
    <w:p w:rsidR="00655E67" w:rsidRPr="00D71433" w:rsidRDefault="00655E67" w:rsidP="00DD3048">
      <w:pPr>
        <w:pStyle w:val="ListParagraph"/>
        <w:spacing w:after="0" w:line="240" w:lineRule="auto"/>
        <w:ind w:left="0"/>
        <w:jc w:val="both"/>
        <w:rPr>
          <w:rFonts w:ascii="Times New Roman" w:hAnsi="Times New Roman"/>
          <w:noProof/>
          <w:sz w:val="24"/>
          <w:szCs w:val="24"/>
          <w:lang w:val="en-US"/>
        </w:rPr>
      </w:pPr>
    </w:p>
    <w:p w:rsidR="00655E67" w:rsidRDefault="00AC65DB" w:rsidP="00F37A5F">
      <w:pPr>
        <w:pStyle w:val="ListParagraph"/>
        <w:numPr>
          <w:ilvl w:val="0"/>
          <w:numId w:val="5"/>
        </w:numPr>
        <w:spacing w:after="120" w:line="240" w:lineRule="auto"/>
        <w:ind w:left="360"/>
        <w:contextualSpacing w:val="0"/>
        <w:jc w:val="both"/>
        <w:rPr>
          <w:rFonts w:ascii="Times New Roman" w:hAnsi="Times New Roman"/>
          <w:b/>
          <w:noProof/>
          <w:sz w:val="24"/>
          <w:szCs w:val="24"/>
          <w:lang w:val="en-US"/>
        </w:rPr>
      </w:pPr>
      <w:r w:rsidRPr="00655E67">
        <w:rPr>
          <w:rFonts w:ascii="Times New Roman" w:hAnsi="Times New Roman"/>
          <w:b/>
          <w:noProof/>
          <w:sz w:val="24"/>
          <w:szCs w:val="24"/>
          <w:lang w:val="en-US"/>
        </w:rPr>
        <w:t xml:space="preserve">Context </w:t>
      </w:r>
      <w:r>
        <w:rPr>
          <w:rFonts w:ascii="Times New Roman" w:hAnsi="Times New Roman"/>
          <w:b/>
          <w:noProof/>
          <w:sz w:val="24"/>
          <w:szCs w:val="24"/>
          <w:lang w:val="en-US"/>
        </w:rPr>
        <w:t xml:space="preserve">of Indigenous People </w:t>
      </w:r>
      <w:r w:rsidR="00655E67" w:rsidRPr="00655E67">
        <w:rPr>
          <w:rFonts w:ascii="Times New Roman" w:hAnsi="Times New Roman"/>
          <w:b/>
          <w:noProof/>
          <w:sz w:val="24"/>
          <w:szCs w:val="24"/>
          <w:lang w:val="en-US"/>
        </w:rPr>
        <w:t xml:space="preserve">in </w:t>
      </w:r>
      <w:r w:rsidR="003649A4">
        <w:rPr>
          <w:rFonts w:ascii="Times New Roman" w:hAnsi="Times New Roman"/>
          <w:b/>
          <w:noProof/>
          <w:sz w:val="24"/>
          <w:szCs w:val="24"/>
          <w:lang w:val="en-US"/>
        </w:rPr>
        <w:t>Moluccas</w:t>
      </w:r>
    </w:p>
    <w:p w:rsidR="00655E67" w:rsidRDefault="00655E67" w:rsidP="00F37A5F">
      <w:pPr>
        <w:pStyle w:val="ListParagraph"/>
        <w:spacing w:after="240" w:line="240" w:lineRule="auto"/>
        <w:ind w:left="0"/>
        <w:contextualSpacing w:val="0"/>
        <w:jc w:val="both"/>
        <w:rPr>
          <w:rFonts w:ascii="Times New Roman" w:eastAsiaTheme="minorEastAsia" w:hAnsi="Times New Roman"/>
          <w:noProof/>
          <w:sz w:val="24"/>
          <w:szCs w:val="24"/>
          <w:lang w:eastAsia="id-ID"/>
        </w:rPr>
      </w:pPr>
      <w:r w:rsidRPr="00655E67">
        <w:rPr>
          <w:rFonts w:ascii="Times New Roman" w:eastAsiaTheme="minorEastAsia" w:hAnsi="Times New Roman"/>
          <w:noProof/>
          <w:sz w:val="24"/>
          <w:szCs w:val="24"/>
          <w:lang w:eastAsia="id-ID"/>
        </w:rPr>
        <w:t xml:space="preserve">Indigenous peoples in </w:t>
      </w:r>
      <w:r w:rsidR="003649A4">
        <w:rPr>
          <w:rFonts w:ascii="Times New Roman" w:eastAsiaTheme="minorEastAsia" w:hAnsi="Times New Roman"/>
          <w:noProof/>
          <w:sz w:val="24"/>
          <w:szCs w:val="24"/>
          <w:lang w:eastAsia="id-ID"/>
        </w:rPr>
        <w:t>Moluccas</w:t>
      </w:r>
      <w:r w:rsidRPr="00655E67">
        <w:rPr>
          <w:rFonts w:ascii="Times New Roman" w:eastAsiaTheme="minorEastAsia" w:hAnsi="Times New Roman"/>
          <w:noProof/>
          <w:sz w:val="24"/>
          <w:szCs w:val="24"/>
          <w:lang w:eastAsia="id-ID"/>
        </w:rPr>
        <w:t xml:space="preserve"> have various cultural values ​​embodied in various local wisdom possessed as a basis for survival (Kaartinen, 2014). Indigenous peoples consider that the value of culture that becomes local wisdom where it is their existence and identity is highly appreciated and upheld, thus encouraging them to always boast and maintain it. Prior to the introduction of the </w:t>
      </w:r>
      <w:r w:rsidR="00AC65DB">
        <w:rPr>
          <w:rFonts w:ascii="Times New Roman" w:eastAsiaTheme="minorEastAsia" w:hAnsi="Times New Roman"/>
          <w:noProof/>
          <w:sz w:val="24"/>
          <w:szCs w:val="24"/>
          <w:lang w:val="en-US" w:eastAsia="id-ID"/>
        </w:rPr>
        <w:t>celestial</w:t>
      </w:r>
      <w:r w:rsidRPr="00655E67">
        <w:rPr>
          <w:rFonts w:ascii="Times New Roman" w:eastAsiaTheme="minorEastAsia" w:hAnsi="Times New Roman"/>
          <w:noProof/>
          <w:sz w:val="24"/>
          <w:szCs w:val="24"/>
          <w:lang w:eastAsia="id-ID"/>
        </w:rPr>
        <w:t xml:space="preserve"> religion (Islam and Christianity) in </w:t>
      </w:r>
      <w:r w:rsidR="003649A4">
        <w:rPr>
          <w:rFonts w:ascii="Times New Roman" w:eastAsiaTheme="minorEastAsia" w:hAnsi="Times New Roman"/>
          <w:noProof/>
          <w:sz w:val="24"/>
          <w:szCs w:val="24"/>
          <w:lang w:eastAsia="id-ID"/>
        </w:rPr>
        <w:t>Moluccas</w:t>
      </w:r>
      <w:r w:rsidRPr="00655E67">
        <w:rPr>
          <w:rFonts w:ascii="Times New Roman" w:eastAsiaTheme="minorEastAsia" w:hAnsi="Times New Roman"/>
          <w:noProof/>
          <w:sz w:val="24"/>
          <w:szCs w:val="24"/>
          <w:lang w:eastAsia="id-ID"/>
        </w:rPr>
        <w:t xml:space="preserve">, indigenous peoples in </w:t>
      </w:r>
      <w:r w:rsidR="003649A4">
        <w:rPr>
          <w:rFonts w:ascii="Times New Roman" w:eastAsiaTheme="minorEastAsia" w:hAnsi="Times New Roman"/>
          <w:noProof/>
          <w:sz w:val="24"/>
          <w:szCs w:val="24"/>
          <w:lang w:eastAsia="id-ID"/>
        </w:rPr>
        <w:t>Moluccas</w:t>
      </w:r>
      <w:r w:rsidRPr="00655E67">
        <w:rPr>
          <w:rFonts w:ascii="Times New Roman" w:eastAsiaTheme="minorEastAsia" w:hAnsi="Times New Roman"/>
          <w:noProof/>
          <w:sz w:val="24"/>
          <w:szCs w:val="24"/>
          <w:lang w:eastAsia="id-ID"/>
        </w:rPr>
        <w:t xml:space="preserve"> thought that culture was a belief </w:t>
      </w:r>
      <w:r w:rsidR="00AC65DB">
        <w:rPr>
          <w:rFonts w:ascii="Times New Roman" w:eastAsiaTheme="minorEastAsia" w:hAnsi="Times New Roman"/>
          <w:noProof/>
          <w:sz w:val="24"/>
          <w:szCs w:val="24"/>
          <w:lang w:val="en-US" w:eastAsia="id-ID"/>
        </w:rPr>
        <w:t xml:space="preserve">that became a </w:t>
      </w:r>
      <w:r w:rsidRPr="00655E67">
        <w:rPr>
          <w:rFonts w:ascii="Times New Roman" w:eastAsiaTheme="minorEastAsia" w:hAnsi="Times New Roman"/>
          <w:noProof/>
          <w:sz w:val="24"/>
          <w:szCs w:val="24"/>
          <w:lang w:eastAsia="id-ID"/>
        </w:rPr>
        <w:t>religio</w:t>
      </w:r>
      <w:r w:rsidR="00AC65DB">
        <w:rPr>
          <w:rFonts w:ascii="Times New Roman" w:eastAsiaTheme="minorEastAsia" w:hAnsi="Times New Roman"/>
          <w:noProof/>
          <w:sz w:val="24"/>
          <w:szCs w:val="24"/>
          <w:lang w:val="en-US" w:eastAsia="id-ID"/>
        </w:rPr>
        <w:t>n</w:t>
      </w:r>
      <w:r w:rsidRPr="00655E67">
        <w:rPr>
          <w:rFonts w:ascii="Times New Roman" w:eastAsiaTheme="minorEastAsia" w:hAnsi="Times New Roman"/>
          <w:noProof/>
          <w:sz w:val="24"/>
          <w:szCs w:val="24"/>
          <w:lang w:eastAsia="id-ID"/>
        </w:rPr>
        <w:t xml:space="preserve">, so that although there is appreciation and treatment that is generally considered </w:t>
      </w:r>
      <w:r w:rsidR="00AC65DB">
        <w:rPr>
          <w:rFonts w:ascii="Times New Roman" w:eastAsiaTheme="minorEastAsia" w:hAnsi="Times New Roman"/>
          <w:noProof/>
          <w:sz w:val="24"/>
          <w:szCs w:val="24"/>
          <w:lang w:val="en-US" w:eastAsia="id-ID"/>
        </w:rPr>
        <w:t>wrong</w:t>
      </w:r>
      <w:r w:rsidRPr="00655E67">
        <w:rPr>
          <w:rFonts w:ascii="Times New Roman" w:eastAsiaTheme="minorEastAsia" w:hAnsi="Times New Roman"/>
          <w:noProof/>
          <w:sz w:val="24"/>
          <w:szCs w:val="24"/>
          <w:lang w:eastAsia="id-ID"/>
        </w:rPr>
        <w:t xml:space="preserve"> by society (eg the treatment of women because they are considered low and dirty at the time of having their periods or giving birth so that they must be expelled from their homes and allowed to live alone), they (indigenous peoples, including women) accept it and carry it out gladly without burden because it is considered a religious obligation that must be lived. They believe that in violation of the provisions it will result in sin and sanctions not only to the perpetrators but also to the entire community of fellowship members. After the entry of the </w:t>
      </w:r>
      <w:r w:rsidR="006A513D">
        <w:rPr>
          <w:rFonts w:ascii="Times New Roman" w:eastAsiaTheme="minorEastAsia" w:hAnsi="Times New Roman"/>
          <w:noProof/>
          <w:sz w:val="24"/>
          <w:szCs w:val="24"/>
          <w:lang w:val="en-US" w:eastAsia="id-ID"/>
        </w:rPr>
        <w:t xml:space="preserve">celestial </w:t>
      </w:r>
      <w:r w:rsidRPr="00655E67">
        <w:rPr>
          <w:rFonts w:ascii="Times New Roman" w:eastAsiaTheme="minorEastAsia" w:hAnsi="Times New Roman"/>
          <w:noProof/>
          <w:sz w:val="24"/>
          <w:szCs w:val="24"/>
          <w:lang w:eastAsia="id-ID"/>
        </w:rPr>
        <w:t xml:space="preserve">religion followed by the development of science and technology, the community became aware and conscious that there has been a very big change that has occurred separation between cultures considered good by society, accepted as a result of copyrights or human works that must be maintained, the values ​​in which can serve as guidelines for misbehavior are abandoned and only become records or stories by that society, </w:t>
      </w:r>
      <w:r w:rsidR="006A513D">
        <w:rPr>
          <w:rFonts w:ascii="Times New Roman" w:eastAsiaTheme="minorEastAsia" w:hAnsi="Times New Roman"/>
          <w:noProof/>
          <w:sz w:val="24"/>
          <w:szCs w:val="24"/>
          <w:lang w:val="en-US" w:eastAsia="id-ID"/>
        </w:rPr>
        <w:t>while</w:t>
      </w:r>
      <w:r w:rsidRPr="00655E67">
        <w:rPr>
          <w:rFonts w:ascii="Times New Roman" w:eastAsiaTheme="minorEastAsia" w:hAnsi="Times New Roman"/>
          <w:noProof/>
          <w:sz w:val="24"/>
          <w:szCs w:val="24"/>
          <w:lang w:eastAsia="id-ID"/>
        </w:rPr>
        <w:t xml:space="preserve"> the teachings and values ​​of religion come from God (Adam, 2008).</w:t>
      </w:r>
    </w:p>
    <w:p w:rsidR="00DD3048" w:rsidRDefault="00655E67" w:rsidP="00F37A5F">
      <w:pPr>
        <w:pStyle w:val="ListParagraph"/>
        <w:spacing w:after="240" w:line="240" w:lineRule="auto"/>
        <w:ind w:left="0"/>
        <w:jc w:val="both"/>
        <w:rPr>
          <w:rFonts w:ascii="Times New Roman" w:hAnsi="Times New Roman"/>
          <w:noProof/>
          <w:sz w:val="24"/>
          <w:szCs w:val="24"/>
          <w:lang w:val="en-US"/>
        </w:rPr>
      </w:pPr>
      <w:r w:rsidRPr="00655E67">
        <w:rPr>
          <w:rFonts w:ascii="Times New Roman" w:hAnsi="Times New Roman"/>
          <w:noProof/>
          <w:sz w:val="24"/>
          <w:szCs w:val="24"/>
        </w:rPr>
        <w:t xml:space="preserve">Of the cultural values ​​possessed by the good </w:t>
      </w:r>
      <w:r w:rsidR="003649A4">
        <w:rPr>
          <w:rFonts w:ascii="Times New Roman" w:hAnsi="Times New Roman"/>
          <w:noProof/>
          <w:sz w:val="24"/>
          <w:szCs w:val="24"/>
        </w:rPr>
        <w:t>Moluccas</w:t>
      </w:r>
      <w:r w:rsidRPr="00655E67">
        <w:rPr>
          <w:rFonts w:ascii="Times New Roman" w:hAnsi="Times New Roman"/>
          <w:noProof/>
          <w:sz w:val="24"/>
          <w:szCs w:val="24"/>
        </w:rPr>
        <w:t xml:space="preserve"> community, some are accepted as models to build cross-tribal, religious, and fraternal relationships. </w:t>
      </w:r>
      <w:r w:rsidR="003649A4">
        <w:rPr>
          <w:rFonts w:ascii="Times New Roman" w:hAnsi="Times New Roman"/>
          <w:noProof/>
          <w:sz w:val="24"/>
          <w:szCs w:val="24"/>
        </w:rPr>
        <w:t>Moluccas</w:t>
      </w:r>
      <w:r w:rsidRPr="00655E67">
        <w:rPr>
          <w:rFonts w:ascii="Times New Roman" w:hAnsi="Times New Roman"/>
          <w:noProof/>
          <w:sz w:val="24"/>
          <w:szCs w:val="24"/>
        </w:rPr>
        <w:t xml:space="preserve"> conflicts resulting from political conspiracies resulting in so many human and material sacrifices, can be resolved with </w:t>
      </w:r>
      <w:r w:rsidRPr="00655E67">
        <w:rPr>
          <w:rFonts w:ascii="Times New Roman" w:hAnsi="Times New Roman"/>
          <w:noProof/>
          <w:sz w:val="24"/>
          <w:szCs w:val="24"/>
        </w:rPr>
        <w:lastRenderedPageBreak/>
        <w:t xml:space="preserve">awareness of the cultural values ​​of pela and gandong. On the contrary, to build a dignified human life, there are also cultural values ​​of indigenous peoples that encourage or facilitate it. In short, the cultural values ​​of indigenous peoples in </w:t>
      </w:r>
      <w:r w:rsidR="003649A4">
        <w:rPr>
          <w:rFonts w:ascii="Times New Roman" w:hAnsi="Times New Roman"/>
          <w:noProof/>
          <w:sz w:val="24"/>
          <w:szCs w:val="24"/>
        </w:rPr>
        <w:t>Moluccas</w:t>
      </w:r>
      <w:r w:rsidRPr="00655E67">
        <w:rPr>
          <w:rFonts w:ascii="Times New Roman" w:hAnsi="Times New Roman"/>
          <w:noProof/>
          <w:sz w:val="24"/>
          <w:szCs w:val="24"/>
        </w:rPr>
        <w:t xml:space="preserve"> have strong spirituality for human development as well as in the effort to eradicate poverty for the welfare of prosperous people.</w:t>
      </w:r>
    </w:p>
    <w:p w:rsidR="00DD3048" w:rsidRDefault="00DD3048" w:rsidP="00DD3048">
      <w:pPr>
        <w:pStyle w:val="ListParagraph"/>
        <w:spacing w:after="0" w:line="240" w:lineRule="auto"/>
        <w:ind w:left="0"/>
        <w:jc w:val="both"/>
        <w:rPr>
          <w:rFonts w:ascii="Times New Roman" w:hAnsi="Times New Roman"/>
          <w:noProof/>
          <w:sz w:val="24"/>
          <w:szCs w:val="24"/>
          <w:lang w:val="en-US"/>
        </w:rPr>
      </w:pPr>
    </w:p>
    <w:p w:rsidR="00655E67" w:rsidRDefault="00D92189" w:rsidP="000E6910">
      <w:pPr>
        <w:pStyle w:val="ListParagraph"/>
        <w:numPr>
          <w:ilvl w:val="0"/>
          <w:numId w:val="6"/>
        </w:numPr>
        <w:spacing w:after="120" w:line="240" w:lineRule="auto"/>
        <w:ind w:left="450" w:hanging="450"/>
        <w:contextualSpacing w:val="0"/>
        <w:jc w:val="both"/>
        <w:rPr>
          <w:rFonts w:ascii="Times New Roman" w:hAnsi="Times New Roman"/>
          <w:b/>
          <w:noProof/>
          <w:sz w:val="24"/>
          <w:szCs w:val="24"/>
        </w:rPr>
      </w:pPr>
      <w:r>
        <w:rPr>
          <w:rFonts w:ascii="Times New Roman" w:hAnsi="Times New Roman"/>
          <w:b/>
          <w:noProof/>
          <w:sz w:val="24"/>
          <w:szCs w:val="24"/>
        </w:rPr>
        <w:t>P</w:t>
      </w:r>
      <w:r w:rsidRPr="00655E67">
        <w:rPr>
          <w:rFonts w:ascii="Times New Roman" w:hAnsi="Times New Roman"/>
          <w:b/>
          <w:noProof/>
          <w:sz w:val="24"/>
          <w:szCs w:val="24"/>
        </w:rPr>
        <w:t xml:space="preserve">ela </w:t>
      </w:r>
      <w:r w:rsidR="00655E67" w:rsidRPr="00655E67">
        <w:rPr>
          <w:rFonts w:ascii="Times New Roman" w:hAnsi="Times New Roman"/>
          <w:b/>
          <w:noProof/>
          <w:sz w:val="24"/>
          <w:szCs w:val="24"/>
        </w:rPr>
        <w:t xml:space="preserve">Culture </w:t>
      </w:r>
    </w:p>
    <w:p w:rsidR="00655E67" w:rsidRDefault="00655E67" w:rsidP="00F37A5F">
      <w:pPr>
        <w:pStyle w:val="ListParagraph"/>
        <w:spacing w:after="120" w:line="240" w:lineRule="auto"/>
        <w:ind w:left="0"/>
        <w:contextualSpacing w:val="0"/>
        <w:jc w:val="both"/>
        <w:rPr>
          <w:rFonts w:ascii="Times New Roman" w:eastAsiaTheme="minorEastAsia" w:hAnsi="Times New Roman"/>
          <w:noProof/>
          <w:sz w:val="24"/>
          <w:szCs w:val="24"/>
          <w:lang w:eastAsia="id-ID"/>
        </w:rPr>
      </w:pPr>
      <w:r w:rsidRPr="00655E67">
        <w:rPr>
          <w:rFonts w:ascii="Times New Roman" w:eastAsiaTheme="minorEastAsia" w:hAnsi="Times New Roman"/>
          <w:noProof/>
          <w:sz w:val="24"/>
          <w:szCs w:val="24"/>
          <w:lang w:eastAsia="id-ID"/>
        </w:rPr>
        <w:t xml:space="preserve">Pela is an indigenous agreement committed between two or more indigenous peoples because of an event. Pela occurs between </w:t>
      </w:r>
      <w:r w:rsidR="00A34813">
        <w:rPr>
          <w:rFonts w:ascii="Times New Roman" w:eastAsiaTheme="minorEastAsia" w:hAnsi="Times New Roman"/>
          <w:noProof/>
          <w:sz w:val="24"/>
          <w:szCs w:val="24"/>
          <w:lang w:val="en-US" w:eastAsia="id-ID"/>
        </w:rPr>
        <w:t>societies</w:t>
      </w:r>
      <w:r w:rsidRPr="00655E67">
        <w:rPr>
          <w:rFonts w:ascii="Times New Roman" w:eastAsiaTheme="minorEastAsia" w:hAnsi="Times New Roman"/>
          <w:noProof/>
          <w:sz w:val="24"/>
          <w:szCs w:val="24"/>
          <w:lang w:eastAsia="id-ID"/>
        </w:rPr>
        <w:t xml:space="preserve"> or communities that initially have no attachment, but because of an event then they commit themselves in agreement and </w:t>
      </w:r>
      <w:r w:rsidR="00A34813">
        <w:rPr>
          <w:rFonts w:ascii="Times New Roman" w:eastAsiaTheme="minorEastAsia" w:hAnsi="Times New Roman"/>
          <w:noProof/>
          <w:sz w:val="24"/>
          <w:szCs w:val="24"/>
          <w:lang w:val="en-US" w:eastAsia="id-ID"/>
        </w:rPr>
        <w:t>custom</w:t>
      </w:r>
      <w:r w:rsidRPr="00655E67">
        <w:rPr>
          <w:rFonts w:ascii="Times New Roman" w:eastAsiaTheme="minorEastAsia" w:hAnsi="Times New Roman"/>
          <w:noProof/>
          <w:sz w:val="24"/>
          <w:szCs w:val="24"/>
          <w:lang w:eastAsia="id-ID"/>
        </w:rPr>
        <w:t xml:space="preserve"> </w:t>
      </w:r>
      <w:r w:rsidR="001F5AAB">
        <w:rPr>
          <w:rFonts w:ascii="Times New Roman" w:eastAsiaTheme="minorEastAsia" w:hAnsi="Times New Roman"/>
          <w:noProof/>
          <w:sz w:val="24"/>
          <w:szCs w:val="24"/>
          <w:lang w:val="en-US" w:eastAsia="id-ID"/>
        </w:rPr>
        <w:t>bond</w:t>
      </w:r>
      <w:r w:rsidRPr="00655E67">
        <w:rPr>
          <w:rFonts w:ascii="Times New Roman" w:eastAsiaTheme="minorEastAsia" w:hAnsi="Times New Roman"/>
          <w:noProof/>
          <w:sz w:val="24"/>
          <w:szCs w:val="24"/>
          <w:lang w:eastAsia="id-ID"/>
        </w:rPr>
        <w:t xml:space="preserve">. After the </w:t>
      </w:r>
      <w:r w:rsidR="001F5AAB">
        <w:rPr>
          <w:rFonts w:ascii="Times New Roman" w:eastAsiaTheme="minorEastAsia" w:hAnsi="Times New Roman"/>
          <w:noProof/>
          <w:sz w:val="24"/>
          <w:szCs w:val="24"/>
          <w:lang w:val="en-US" w:eastAsia="id-ID"/>
        </w:rPr>
        <w:t>bond</w:t>
      </w:r>
      <w:r w:rsidR="00D92189">
        <w:rPr>
          <w:rFonts w:ascii="Times New Roman" w:eastAsiaTheme="minorEastAsia" w:hAnsi="Times New Roman"/>
          <w:noProof/>
          <w:sz w:val="24"/>
          <w:szCs w:val="24"/>
          <w:lang w:val="en-US" w:eastAsia="id-ID"/>
        </w:rPr>
        <w:t xml:space="preserve"> in </w:t>
      </w:r>
      <w:r w:rsidRPr="00655E67">
        <w:rPr>
          <w:rFonts w:ascii="Times New Roman" w:eastAsiaTheme="minorEastAsia" w:hAnsi="Times New Roman"/>
          <w:noProof/>
          <w:sz w:val="24"/>
          <w:szCs w:val="24"/>
          <w:lang w:eastAsia="id-ID"/>
        </w:rPr>
        <w:t>pela</w:t>
      </w:r>
      <w:r w:rsidR="00D92189">
        <w:rPr>
          <w:rFonts w:ascii="Times New Roman" w:eastAsiaTheme="minorEastAsia" w:hAnsi="Times New Roman"/>
          <w:noProof/>
          <w:sz w:val="24"/>
          <w:szCs w:val="24"/>
          <w:lang w:val="en-US" w:eastAsia="id-ID"/>
        </w:rPr>
        <w:t>,</w:t>
      </w:r>
      <w:r w:rsidR="00D92189">
        <w:rPr>
          <w:rFonts w:ascii="Times New Roman" w:eastAsiaTheme="minorEastAsia" w:hAnsi="Times New Roman"/>
          <w:noProof/>
          <w:sz w:val="24"/>
          <w:szCs w:val="24"/>
          <w:lang w:eastAsia="id-ID"/>
        </w:rPr>
        <w:t xml:space="preserve"> </w:t>
      </w:r>
      <w:r w:rsidRPr="00655E67">
        <w:rPr>
          <w:rFonts w:ascii="Times New Roman" w:eastAsiaTheme="minorEastAsia" w:hAnsi="Times New Roman"/>
          <w:noProof/>
          <w:sz w:val="24"/>
          <w:szCs w:val="24"/>
          <w:lang w:eastAsia="id-ID"/>
        </w:rPr>
        <w:t>they only consider themselves as brothers</w:t>
      </w:r>
      <w:r w:rsidR="00D92189">
        <w:rPr>
          <w:rFonts w:ascii="Times New Roman" w:eastAsiaTheme="minorEastAsia" w:hAnsi="Times New Roman"/>
          <w:noProof/>
          <w:sz w:val="24"/>
          <w:szCs w:val="24"/>
          <w:lang w:eastAsia="id-ID"/>
        </w:rPr>
        <w:t xml:space="preserve"> </w:t>
      </w:r>
      <w:r w:rsidRPr="00655E67">
        <w:rPr>
          <w:rFonts w:ascii="Times New Roman" w:eastAsiaTheme="minorEastAsia" w:hAnsi="Times New Roman"/>
          <w:noProof/>
          <w:sz w:val="24"/>
          <w:szCs w:val="24"/>
          <w:lang w:eastAsia="id-ID"/>
        </w:rPr>
        <w:t xml:space="preserve">that must live mutually </w:t>
      </w:r>
      <w:r w:rsidR="00D92189">
        <w:rPr>
          <w:rFonts w:ascii="Times New Roman" w:eastAsiaTheme="minorEastAsia" w:hAnsi="Times New Roman"/>
          <w:noProof/>
          <w:sz w:val="24"/>
          <w:szCs w:val="24"/>
          <w:lang w:val="en-US" w:eastAsia="id-ID"/>
        </w:rPr>
        <w:t xml:space="preserve">by </w:t>
      </w:r>
      <w:r w:rsidRPr="00655E67">
        <w:rPr>
          <w:rFonts w:ascii="Times New Roman" w:eastAsiaTheme="minorEastAsia" w:hAnsi="Times New Roman"/>
          <w:noProof/>
          <w:sz w:val="24"/>
          <w:szCs w:val="24"/>
          <w:lang w:eastAsia="id-ID"/>
        </w:rPr>
        <w:t>help</w:t>
      </w:r>
      <w:r w:rsidR="00D92189">
        <w:rPr>
          <w:rFonts w:ascii="Times New Roman" w:eastAsiaTheme="minorEastAsia" w:hAnsi="Times New Roman"/>
          <w:noProof/>
          <w:sz w:val="24"/>
          <w:szCs w:val="24"/>
          <w:lang w:val="en-US" w:eastAsia="id-ID"/>
        </w:rPr>
        <w:t>ing each other</w:t>
      </w:r>
      <w:r w:rsidRPr="00655E67">
        <w:rPr>
          <w:rFonts w:ascii="Times New Roman" w:eastAsiaTheme="minorEastAsia" w:hAnsi="Times New Roman"/>
          <w:noProof/>
          <w:sz w:val="24"/>
          <w:szCs w:val="24"/>
          <w:lang w:eastAsia="id-ID"/>
        </w:rPr>
        <w:t xml:space="preserve">, love each other and so forth. The practice of pela in indigenous peoples has entered a deep mental dimension and sense of community value. </w:t>
      </w:r>
      <w:r w:rsidR="005B4130">
        <w:rPr>
          <w:rFonts w:ascii="Times New Roman" w:eastAsiaTheme="minorEastAsia" w:hAnsi="Times New Roman"/>
          <w:noProof/>
          <w:sz w:val="24"/>
          <w:szCs w:val="24"/>
          <w:lang w:val="en-US" w:eastAsia="id-ID"/>
        </w:rPr>
        <w:t>The</w:t>
      </w:r>
      <w:r w:rsidR="005B4130">
        <w:rPr>
          <w:rFonts w:ascii="Times New Roman" w:eastAsiaTheme="minorEastAsia" w:hAnsi="Times New Roman"/>
          <w:noProof/>
          <w:sz w:val="24"/>
          <w:szCs w:val="24"/>
          <w:lang w:eastAsia="id-ID"/>
        </w:rPr>
        <w:t xml:space="preserve"> </w:t>
      </w:r>
      <w:r w:rsidR="007F630A">
        <w:rPr>
          <w:rFonts w:ascii="Times New Roman" w:eastAsiaTheme="minorEastAsia" w:hAnsi="Times New Roman"/>
          <w:noProof/>
          <w:sz w:val="24"/>
          <w:szCs w:val="24"/>
          <w:lang w:eastAsia="id-ID"/>
        </w:rPr>
        <w:t xml:space="preserve">treatment seemed deeper than </w:t>
      </w:r>
      <w:r w:rsidRPr="00655E67">
        <w:rPr>
          <w:rFonts w:ascii="Times New Roman" w:eastAsiaTheme="minorEastAsia" w:hAnsi="Times New Roman"/>
          <w:noProof/>
          <w:sz w:val="24"/>
          <w:szCs w:val="24"/>
          <w:lang w:eastAsia="id-ID"/>
        </w:rPr>
        <w:t>siblings.</w:t>
      </w:r>
      <w:r w:rsidR="00B04D92">
        <w:rPr>
          <w:rFonts w:ascii="Times New Roman" w:eastAsiaTheme="minorEastAsia" w:hAnsi="Times New Roman"/>
          <w:noProof/>
          <w:sz w:val="24"/>
          <w:szCs w:val="24"/>
          <w:lang w:val="en-US" w:eastAsia="id-ID"/>
        </w:rPr>
        <w:t xml:space="preserve"> </w:t>
      </w:r>
      <w:r w:rsidR="00B04D92">
        <w:rPr>
          <w:rFonts w:ascii="Times New Roman" w:eastAsiaTheme="minorEastAsia" w:hAnsi="Times New Roman"/>
          <w:noProof/>
          <w:sz w:val="24"/>
          <w:szCs w:val="24"/>
          <w:lang w:eastAsia="id-ID"/>
        </w:rPr>
        <w:t>I</w:t>
      </w:r>
      <w:r w:rsidR="00B04D92" w:rsidRPr="00655E67">
        <w:rPr>
          <w:rFonts w:ascii="Times New Roman" w:eastAsiaTheme="minorEastAsia" w:hAnsi="Times New Roman"/>
          <w:noProof/>
          <w:sz w:val="24"/>
          <w:szCs w:val="24"/>
          <w:lang w:eastAsia="id-ID"/>
        </w:rPr>
        <w:t>ndigenous peoples uphold the values ​​t</w:t>
      </w:r>
      <w:r w:rsidR="00B04D92">
        <w:rPr>
          <w:rFonts w:ascii="Times New Roman" w:eastAsiaTheme="minorEastAsia" w:hAnsi="Times New Roman"/>
          <w:noProof/>
          <w:sz w:val="24"/>
          <w:szCs w:val="24"/>
          <w:lang w:val="en-US" w:eastAsia="id-ID"/>
        </w:rPr>
        <w:t>in Pela b</w:t>
      </w:r>
      <w:r w:rsidR="007F630A">
        <w:rPr>
          <w:rFonts w:ascii="Times New Roman" w:eastAsiaTheme="minorEastAsia" w:hAnsi="Times New Roman"/>
          <w:noProof/>
          <w:sz w:val="24"/>
          <w:szCs w:val="24"/>
          <w:lang w:val="en-US" w:eastAsia="id-ID"/>
        </w:rPr>
        <w:t>y</w:t>
      </w:r>
      <w:r w:rsidRPr="00655E67">
        <w:rPr>
          <w:rFonts w:ascii="Times New Roman" w:eastAsiaTheme="minorEastAsia" w:hAnsi="Times New Roman"/>
          <w:noProof/>
          <w:sz w:val="24"/>
          <w:szCs w:val="24"/>
          <w:lang w:eastAsia="id-ID"/>
        </w:rPr>
        <w:t xml:space="preserve"> customary rituals performed in the agreement process and in repetitive activities </w:t>
      </w:r>
      <w:r w:rsidR="00B04D92">
        <w:rPr>
          <w:rFonts w:ascii="Times New Roman" w:eastAsiaTheme="minorEastAsia" w:hAnsi="Times New Roman"/>
          <w:noProof/>
          <w:sz w:val="24"/>
          <w:szCs w:val="24"/>
          <w:lang w:val="en-US" w:eastAsia="id-ID"/>
        </w:rPr>
        <w:t xml:space="preserve">of </w:t>
      </w:r>
      <w:r w:rsidRPr="00655E67">
        <w:rPr>
          <w:rFonts w:ascii="Times New Roman" w:eastAsiaTheme="minorEastAsia" w:hAnsi="Times New Roman"/>
          <w:noProof/>
          <w:sz w:val="24"/>
          <w:szCs w:val="24"/>
          <w:lang w:eastAsia="id-ID"/>
        </w:rPr>
        <w:t>pela correctly</w:t>
      </w:r>
      <w:r w:rsidR="00B04D92">
        <w:rPr>
          <w:rFonts w:ascii="Times New Roman" w:eastAsiaTheme="minorEastAsia" w:hAnsi="Times New Roman"/>
          <w:noProof/>
          <w:sz w:val="24"/>
          <w:szCs w:val="24"/>
          <w:lang w:val="en-US" w:eastAsia="id-ID"/>
        </w:rPr>
        <w:t>.</w:t>
      </w:r>
      <w:r w:rsidR="00B04D92">
        <w:rPr>
          <w:rFonts w:ascii="Times New Roman" w:eastAsiaTheme="minorEastAsia" w:hAnsi="Times New Roman"/>
          <w:noProof/>
          <w:sz w:val="24"/>
          <w:szCs w:val="24"/>
          <w:lang w:eastAsia="id-ID"/>
        </w:rPr>
        <w:t xml:space="preserve"> </w:t>
      </w:r>
      <w:r w:rsidR="000A329E">
        <w:rPr>
          <w:rFonts w:ascii="Times New Roman" w:eastAsiaTheme="minorEastAsia" w:hAnsi="Times New Roman"/>
          <w:noProof/>
          <w:sz w:val="24"/>
          <w:szCs w:val="24"/>
          <w:lang w:val="en-US" w:eastAsia="id-ID"/>
        </w:rPr>
        <w:t>I</w:t>
      </w:r>
      <w:r w:rsidRPr="00655E67">
        <w:rPr>
          <w:rFonts w:ascii="Times New Roman" w:eastAsiaTheme="minorEastAsia" w:hAnsi="Times New Roman"/>
          <w:noProof/>
          <w:sz w:val="24"/>
          <w:szCs w:val="24"/>
          <w:lang w:eastAsia="id-ID"/>
        </w:rPr>
        <w:t xml:space="preserve">f there is a violation of the pela agreement, it is believed by the public that there will be sanctions befall the community. </w:t>
      </w:r>
      <w:r w:rsidR="000A329E">
        <w:rPr>
          <w:rFonts w:ascii="Times New Roman" w:eastAsiaTheme="minorEastAsia" w:hAnsi="Times New Roman"/>
          <w:noProof/>
          <w:sz w:val="24"/>
          <w:szCs w:val="24"/>
          <w:lang w:val="en-US" w:eastAsia="id-ID"/>
        </w:rPr>
        <w:t xml:space="preserve">Because of that reason, </w:t>
      </w:r>
      <w:r w:rsidRPr="00655E67">
        <w:rPr>
          <w:rFonts w:ascii="Times New Roman" w:eastAsiaTheme="minorEastAsia" w:hAnsi="Times New Roman"/>
          <w:noProof/>
          <w:sz w:val="24"/>
          <w:szCs w:val="24"/>
          <w:lang w:eastAsia="id-ID"/>
        </w:rPr>
        <w:t xml:space="preserve">perpetrators who </w:t>
      </w:r>
      <w:r w:rsidR="000A329E">
        <w:rPr>
          <w:rFonts w:ascii="Times New Roman" w:eastAsiaTheme="minorEastAsia" w:hAnsi="Times New Roman"/>
          <w:noProof/>
          <w:sz w:val="24"/>
          <w:szCs w:val="24"/>
          <w:lang w:val="en-US" w:eastAsia="id-ID"/>
        </w:rPr>
        <w:t>violate the culture</w:t>
      </w:r>
      <w:r w:rsidRPr="00655E67">
        <w:rPr>
          <w:rFonts w:ascii="Times New Roman" w:eastAsiaTheme="minorEastAsia" w:hAnsi="Times New Roman"/>
          <w:noProof/>
          <w:sz w:val="24"/>
          <w:szCs w:val="24"/>
          <w:lang w:eastAsia="id-ID"/>
        </w:rPr>
        <w:t xml:space="preserve"> should be immediately sanctioned (customary punishment) </w:t>
      </w:r>
      <w:r w:rsidR="000F43B6">
        <w:rPr>
          <w:rFonts w:ascii="Times New Roman" w:eastAsiaTheme="minorEastAsia" w:hAnsi="Times New Roman"/>
          <w:noProof/>
          <w:sz w:val="24"/>
          <w:szCs w:val="24"/>
          <w:lang w:val="en-US" w:eastAsia="id-ID"/>
        </w:rPr>
        <w:t xml:space="preserve">in order to </w:t>
      </w:r>
      <w:r w:rsidR="00340C15">
        <w:rPr>
          <w:rFonts w:ascii="Times New Roman" w:eastAsiaTheme="minorEastAsia" w:hAnsi="Times New Roman"/>
          <w:noProof/>
          <w:sz w:val="24"/>
          <w:szCs w:val="24"/>
          <w:lang w:eastAsia="id-ID"/>
        </w:rPr>
        <w:t>punishment</w:t>
      </w:r>
      <w:r w:rsidR="00340C15">
        <w:rPr>
          <w:rFonts w:ascii="Times New Roman" w:eastAsiaTheme="minorEastAsia" w:hAnsi="Times New Roman"/>
          <w:noProof/>
          <w:sz w:val="24"/>
          <w:szCs w:val="24"/>
          <w:lang w:val="en-US" w:eastAsia="id-ID"/>
        </w:rPr>
        <w:t xml:space="preserve"> of</w:t>
      </w:r>
      <w:r w:rsidR="000F43B6">
        <w:rPr>
          <w:rFonts w:ascii="Times New Roman" w:eastAsiaTheme="minorEastAsia" w:hAnsi="Times New Roman"/>
          <w:noProof/>
          <w:sz w:val="24"/>
          <w:szCs w:val="24"/>
          <w:lang w:eastAsia="id-ID"/>
        </w:rPr>
        <w:t xml:space="preserve"> breaking </w:t>
      </w:r>
      <w:r w:rsidRPr="00655E67">
        <w:rPr>
          <w:rFonts w:ascii="Times New Roman" w:eastAsiaTheme="minorEastAsia" w:hAnsi="Times New Roman"/>
          <w:noProof/>
          <w:sz w:val="24"/>
          <w:szCs w:val="24"/>
          <w:lang w:eastAsia="id-ID"/>
        </w:rPr>
        <w:t>pela</w:t>
      </w:r>
      <w:r w:rsidR="000F43B6">
        <w:rPr>
          <w:rFonts w:ascii="Times New Roman" w:eastAsiaTheme="minorEastAsia" w:hAnsi="Times New Roman"/>
          <w:noProof/>
          <w:sz w:val="24"/>
          <w:szCs w:val="24"/>
          <w:lang w:val="en-US" w:eastAsia="id-ID"/>
        </w:rPr>
        <w:t xml:space="preserve"> culture</w:t>
      </w:r>
      <w:r w:rsidRPr="00655E67">
        <w:rPr>
          <w:rFonts w:ascii="Times New Roman" w:eastAsiaTheme="minorEastAsia" w:hAnsi="Times New Roman"/>
          <w:noProof/>
          <w:sz w:val="24"/>
          <w:szCs w:val="24"/>
          <w:lang w:eastAsia="id-ID"/>
        </w:rPr>
        <w:t xml:space="preserve"> </w:t>
      </w:r>
      <w:r w:rsidR="000F43B6">
        <w:rPr>
          <w:rFonts w:ascii="Times New Roman" w:eastAsiaTheme="minorEastAsia" w:hAnsi="Times New Roman"/>
          <w:noProof/>
          <w:sz w:val="24"/>
          <w:szCs w:val="24"/>
          <w:lang w:val="en-US" w:eastAsia="id-ID"/>
        </w:rPr>
        <w:t>will not</w:t>
      </w:r>
      <w:r w:rsidRPr="00655E67">
        <w:rPr>
          <w:rFonts w:ascii="Times New Roman" w:eastAsiaTheme="minorEastAsia" w:hAnsi="Times New Roman"/>
          <w:noProof/>
          <w:sz w:val="24"/>
          <w:szCs w:val="24"/>
          <w:lang w:eastAsia="id-ID"/>
        </w:rPr>
        <w:t xml:space="preserve"> </w:t>
      </w:r>
      <w:r w:rsidR="000F43B6">
        <w:rPr>
          <w:rFonts w:ascii="Times New Roman" w:eastAsiaTheme="minorEastAsia" w:hAnsi="Times New Roman"/>
          <w:noProof/>
          <w:sz w:val="24"/>
          <w:szCs w:val="24"/>
          <w:lang w:val="en-US" w:eastAsia="id-ID"/>
        </w:rPr>
        <w:t>befall</w:t>
      </w:r>
      <w:r w:rsidRPr="00655E67">
        <w:rPr>
          <w:rFonts w:ascii="Times New Roman" w:eastAsiaTheme="minorEastAsia" w:hAnsi="Times New Roman"/>
          <w:noProof/>
          <w:sz w:val="24"/>
          <w:szCs w:val="24"/>
          <w:lang w:eastAsia="id-ID"/>
        </w:rPr>
        <w:t xml:space="preserve"> all members of the community. Indigenous peoples in </w:t>
      </w:r>
      <w:r w:rsidR="003649A4">
        <w:rPr>
          <w:rFonts w:ascii="Times New Roman" w:eastAsiaTheme="minorEastAsia" w:hAnsi="Times New Roman"/>
          <w:noProof/>
          <w:sz w:val="24"/>
          <w:szCs w:val="24"/>
          <w:lang w:eastAsia="id-ID"/>
        </w:rPr>
        <w:t>Moluccas</w:t>
      </w:r>
      <w:r w:rsidRPr="00655E67">
        <w:rPr>
          <w:rFonts w:ascii="Times New Roman" w:eastAsiaTheme="minorEastAsia" w:hAnsi="Times New Roman"/>
          <w:noProof/>
          <w:sz w:val="24"/>
          <w:szCs w:val="24"/>
          <w:lang w:eastAsia="id-ID"/>
        </w:rPr>
        <w:t xml:space="preserve"> consider that persons in the indigenous peoples' association are not independent but are an integral part of an indigenous society in which individuals exist. </w:t>
      </w:r>
      <w:r w:rsidR="00340C15">
        <w:rPr>
          <w:rFonts w:ascii="Times New Roman" w:eastAsiaTheme="minorEastAsia" w:hAnsi="Times New Roman"/>
          <w:noProof/>
          <w:sz w:val="24"/>
          <w:szCs w:val="24"/>
          <w:lang w:val="en-US" w:eastAsia="id-ID"/>
        </w:rPr>
        <w:t>W</w:t>
      </w:r>
      <w:r w:rsidR="00340C15" w:rsidRPr="00655E67">
        <w:rPr>
          <w:rFonts w:ascii="Times New Roman" w:eastAsiaTheme="minorEastAsia" w:hAnsi="Times New Roman"/>
          <w:noProof/>
          <w:sz w:val="24"/>
          <w:szCs w:val="24"/>
          <w:lang w:eastAsia="id-ID"/>
        </w:rPr>
        <w:t xml:space="preserve">e </w:t>
      </w:r>
      <w:r w:rsidR="00340C15">
        <w:rPr>
          <w:rFonts w:ascii="Times New Roman" w:eastAsiaTheme="minorEastAsia" w:hAnsi="Times New Roman"/>
          <w:noProof/>
          <w:sz w:val="24"/>
          <w:szCs w:val="24"/>
          <w:lang w:eastAsia="id-ID"/>
        </w:rPr>
        <w:t>c</w:t>
      </w:r>
      <w:r w:rsidRPr="00655E67">
        <w:rPr>
          <w:rFonts w:ascii="Times New Roman" w:eastAsiaTheme="minorEastAsia" w:hAnsi="Times New Roman"/>
          <w:noProof/>
          <w:sz w:val="24"/>
          <w:szCs w:val="24"/>
          <w:lang w:eastAsia="id-ID"/>
        </w:rPr>
        <w:t xml:space="preserve">an </w:t>
      </w:r>
      <w:r w:rsidR="00340C15">
        <w:rPr>
          <w:rFonts w:ascii="Times New Roman" w:eastAsiaTheme="minorEastAsia" w:hAnsi="Times New Roman"/>
          <w:noProof/>
          <w:sz w:val="24"/>
          <w:szCs w:val="24"/>
          <w:lang w:val="en-US" w:eastAsia="id-ID"/>
        </w:rPr>
        <w:t>see</w:t>
      </w:r>
      <w:r w:rsidR="00340C15">
        <w:rPr>
          <w:rFonts w:ascii="Times New Roman" w:eastAsiaTheme="minorEastAsia" w:hAnsi="Times New Roman"/>
          <w:noProof/>
          <w:sz w:val="24"/>
          <w:szCs w:val="24"/>
          <w:lang w:eastAsia="id-ID"/>
        </w:rPr>
        <w:t xml:space="preserve"> today that </w:t>
      </w:r>
      <w:r w:rsidRPr="00655E67">
        <w:rPr>
          <w:rFonts w:ascii="Times New Roman" w:eastAsiaTheme="minorEastAsia" w:hAnsi="Times New Roman"/>
          <w:noProof/>
          <w:sz w:val="24"/>
          <w:szCs w:val="24"/>
          <w:lang w:eastAsia="id-ID"/>
        </w:rPr>
        <w:t xml:space="preserve">the fanaticism of the Moluccans against their </w:t>
      </w:r>
      <w:r w:rsidR="001F5AAB">
        <w:rPr>
          <w:rFonts w:ascii="Times New Roman" w:eastAsiaTheme="minorEastAsia" w:hAnsi="Times New Roman"/>
          <w:noProof/>
          <w:sz w:val="24"/>
          <w:szCs w:val="24"/>
          <w:lang w:val="en-US" w:eastAsia="id-ID"/>
        </w:rPr>
        <w:t>land</w:t>
      </w:r>
      <w:r w:rsidRPr="00655E67">
        <w:rPr>
          <w:rFonts w:ascii="Times New Roman" w:eastAsiaTheme="minorEastAsia" w:hAnsi="Times New Roman"/>
          <w:noProof/>
          <w:sz w:val="24"/>
          <w:szCs w:val="24"/>
          <w:lang w:eastAsia="id-ID"/>
        </w:rPr>
        <w:t xml:space="preserve"> of origin is so strong, and conversely the sense of community alliances with the children of the </w:t>
      </w:r>
      <w:r w:rsidR="001F5AAB">
        <w:rPr>
          <w:rFonts w:ascii="Times New Roman" w:eastAsiaTheme="minorEastAsia" w:hAnsi="Times New Roman"/>
          <w:noProof/>
          <w:sz w:val="24"/>
          <w:szCs w:val="24"/>
          <w:lang w:val="en-US" w:eastAsia="id-ID"/>
        </w:rPr>
        <w:t>land</w:t>
      </w:r>
      <w:r w:rsidRPr="00655E67">
        <w:rPr>
          <w:rFonts w:ascii="Times New Roman" w:eastAsiaTheme="minorEastAsia" w:hAnsi="Times New Roman"/>
          <w:noProof/>
          <w:sz w:val="24"/>
          <w:szCs w:val="24"/>
          <w:lang w:eastAsia="id-ID"/>
        </w:rPr>
        <w:t>'s children is so strong (although they have wandered long enough), as a proof of the integrity of the relationship between indi</w:t>
      </w:r>
      <w:r w:rsidR="00340C15">
        <w:rPr>
          <w:rFonts w:ascii="Times New Roman" w:eastAsiaTheme="minorEastAsia" w:hAnsi="Times New Roman"/>
          <w:noProof/>
          <w:sz w:val="24"/>
          <w:szCs w:val="24"/>
          <w:lang w:eastAsia="id-ID"/>
        </w:rPr>
        <w:t>vidual and indigenous peoples.</w:t>
      </w:r>
      <w:r w:rsidRPr="00655E67">
        <w:rPr>
          <w:rFonts w:ascii="Times New Roman" w:eastAsiaTheme="minorEastAsia" w:hAnsi="Times New Roman"/>
          <w:noProof/>
          <w:sz w:val="24"/>
          <w:szCs w:val="24"/>
          <w:lang w:eastAsia="id-ID"/>
        </w:rPr>
        <w:t xml:space="preserve"> Customary sanctions (including sanctions against pela violations) between one </w:t>
      </w:r>
      <w:r w:rsidR="001F5AAB">
        <w:rPr>
          <w:rFonts w:ascii="Times New Roman" w:eastAsiaTheme="minorEastAsia" w:hAnsi="Times New Roman"/>
          <w:noProof/>
          <w:sz w:val="24"/>
          <w:szCs w:val="24"/>
          <w:lang w:val="en-US" w:eastAsia="id-ID"/>
        </w:rPr>
        <w:t>land</w:t>
      </w:r>
      <w:r w:rsidRPr="00655E67">
        <w:rPr>
          <w:rFonts w:ascii="Times New Roman" w:eastAsiaTheme="minorEastAsia" w:hAnsi="Times New Roman"/>
          <w:noProof/>
          <w:sz w:val="24"/>
          <w:szCs w:val="24"/>
          <w:lang w:eastAsia="id-ID"/>
        </w:rPr>
        <w:t xml:space="preserve"> and another. </w:t>
      </w:r>
      <w:r w:rsidR="00340C15">
        <w:rPr>
          <w:rFonts w:ascii="Times New Roman" w:eastAsiaTheme="minorEastAsia" w:hAnsi="Times New Roman"/>
          <w:noProof/>
          <w:sz w:val="24"/>
          <w:szCs w:val="24"/>
          <w:lang w:eastAsia="id-ID"/>
        </w:rPr>
        <w:t>S</w:t>
      </w:r>
      <w:r w:rsidRPr="00655E67">
        <w:rPr>
          <w:rFonts w:ascii="Times New Roman" w:eastAsiaTheme="minorEastAsia" w:hAnsi="Times New Roman"/>
          <w:noProof/>
          <w:sz w:val="24"/>
          <w:szCs w:val="24"/>
          <w:lang w:eastAsia="id-ID"/>
        </w:rPr>
        <w:t xml:space="preserve">anctions concerning this pela are </w:t>
      </w:r>
      <w:r w:rsidR="00340C15">
        <w:rPr>
          <w:rFonts w:ascii="Times New Roman" w:eastAsiaTheme="minorEastAsia" w:hAnsi="Times New Roman"/>
          <w:noProof/>
          <w:sz w:val="24"/>
          <w:szCs w:val="24"/>
          <w:lang w:eastAsia="id-ID"/>
        </w:rPr>
        <w:t>u</w:t>
      </w:r>
      <w:r w:rsidR="00340C15" w:rsidRPr="00655E67">
        <w:rPr>
          <w:rFonts w:ascii="Times New Roman" w:eastAsiaTheme="minorEastAsia" w:hAnsi="Times New Roman"/>
          <w:noProof/>
          <w:sz w:val="24"/>
          <w:szCs w:val="24"/>
          <w:lang w:eastAsia="id-ID"/>
        </w:rPr>
        <w:t xml:space="preserve">sually </w:t>
      </w:r>
      <w:r w:rsidRPr="00655E67">
        <w:rPr>
          <w:rFonts w:ascii="Times New Roman" w:eastAsiaTheme="minorEastAsia" w:hAnsi="Times New Roman"/>
          <w:noProof/>
          <w:sz w:val="24"/>
          <w:szCs w:val="24"/>
          <w:lang w:eastAsia="id-ID"/>
        </w:rPr>
        <w:t xml:space="preserve">imposed on the offender after a deliberation of the peoples (in this case the people who are considered to be older) who owns pela, but there are also only from the people of the </w:t>
      </w:r>
      <w:r w:rsidR="00D52EB4">
        <w:rPr>
          <w:rFonts w:ascii="Times New Roman" w:eastAsiaTheme="minorEastAsia" w:hAnsi="Times New Roman"/>
          <w:noProof/>
          <w:sz w:val="24"/>
          <w:szCs w:val="24"/>
          <w:lang w:val="en-US" w:eastAsia="id-ID"/>
        </w:rPr>
        <w:t>customary</w:t>
      </w:r>
      <w:r w:rsidRPr="00655E67">
        <w:rPr>
          <w:rFonts w:ascii="Times New Roman" w:eastAsiaTheme="minorEastAsia" w:hAnsi="Times New Roman"/>
          <w:noProof/>
          <w:sz w:val="24"/>
          <w:szCs w:val="24"/>
          <w:lang w:eastAsia="id-ID"/>
        </w:rPr>
        <w:t xml:space="preserve"> </w:t>
      </w:r>
      <w:r w:rsidR="001F5AAB">
        <w:rPr>
          <w:rFonts w:ascii="Times New Roman" w:eastAsiaTheme="minorEastAsia" w:hAnsi="Times New Roman"/>
          <w:noProof/>
          <w:sz w:val="24"/>
          <w:szCs w:val="24"/>
          <w:lang w:val="en-US" w:eastAsia="id-ID"/>
        </w:rPr>
        <w:t>land</w:t>
      </w:r>
      <w:r w:rsidRPr="00655E67">
        <w:rPr>
          <w:rFonts w:ascii="Times New Roman" w:eastAsiaTheme="minorEastAsia" w:hAnsi="Times New Roman"/>
          <w:noProof/>
          <w:sz w:val="24"/>
          <w:szCs w:val="24"/>
          <w:lang w:eastAsia="id-ID"/>
        </w:rPr>
        <w:t xml:space="preserve"> where the person resides or originated.</w:t>
      </w:r>
    </w:p>
    <w:p w:rsidR="00655E67" w:rsidRDefault="00655E67" w:rsidP="00655E67">
      <w:pPr>
        <w:pStyle w:val="ListParagraph"/>
        <w:spacing w:after="0" w:line="240" w:lineRule="auto"/>
        <w:ind w:left="0" w:firstLine="567"/>
        <w:jc w:val="both"/>
        <w:rPr>
          <w:rFonts w:ascii="Times New Roman" w:hAnsi="Times New Roman"/>
          <w:noProof/>
          <w:sz w:val="24"/>
          <w:szCs w:val="24"/>
        </w:rPr>
      </w:pPr>
      <w:r w:rsidRPr="00655E67">
        <w:rPr>
          <w:rFonts w:ascii="Times New Roman" w:hAnsi="Times New Roman"/>
          <w:noProof/>
          <w:sz w:val="24"/>
          <w:szCs w:val="24"/>
        </w:rPr>
        <w:t>The definition of pela delivered by some experts, among others, by Tanamal (1985) argues that:</w:t>
      </w:r>
    </w:p>
    <w:p w:rsidR="002654A5" w:rsidRPr="00F37A5F" w:rsidRDefault="00655E67" w:rsidP="00F37A5F">
      <w:pPr>
        <w:pStyle w:val="ListParagraph"/>
        <w:spacing w:after="120" w:line="240" w:lineRule="auto"/>
        <w:ind w:left="540"/>
        <w:contextualSpacing w:val="0"/>
        <w:jc w:val="both"/>
        <w:rPr>
          <w:rFonts w:ascii="Times New Roman" w:hAnsi="Times New Roman"/>
          <w:noProof/>
          <w:color w:val="000000" w:themeColor="text1"/>
          <w:sz w:val="24"/>
          <w:szCs w:val="24"/>
          <w:lang w:val="en-US"/>
        </w:rPr>
      </w:pPr>
      <w:r w:rsidRPr="00F37A5F">
        <w:rPr>
          <w:rFonts w:ascii="Times New Roman" w:hAnsi="Times New Roman"/>
          <w:noProof/>
          <w:color w:val="000000" w:themeColor="text1"/>
          <w:sz w:val="20"/>
          <w:szCs w:val="20"/>
          <w:lang w:val="en-US"/>
        </w:rPr>
        <w:t>One of</w:t>
      </w:r>
      <w:r w:rsidR="00F06EC8" w:rsidRPr="00F37A5F">
        <w:rPr>
          <w:rFonts w:ascii="Times New Roman" w:hAnsi="Times New Roman"/>
          <w:noProof/>
          <w:color w:val="000000" w:themeColor="text1"/>
          <w:sz w:val="20"/>
          <w:szCs w:val="20"/>
          <w:lang w:val="en-US"/>
        </w:rPr>
        <w:t xml:space="preserve"> bond form of</w:t>
      </w:r>
      <w:r w:rsidRPr="00F37A5F">
        <w:rPr>
          <w:rFonts w:ascii="Times New Roman" w:hAnsi="Times New Roman"/>
          <w:noProof/>
          <w:color w:val="000000" w:themeColor="text1"/>
          <w:sz w:val="20"/>
          <w:szCs w:val="20"/>
          <w:lang w:val="en-US"/>
        </w:rPr>
        <w:t xml:space="preserve"> family and fraternities that remain on guard to this day. Pela term is considered less clear when viewed in terms of the language of the land or indigenous language that is in </w:t>
      </w:r>
      <w:r w:rsidR="003649A4" w:rsidRPr="00F37A5F">
        <w:rPr>
          <w:rFonts w:ascii="Times New Roman" w:hAnsi="Times New Roman"/>
          <w:noProof/>
          <w:color w:val="000000" w:themeColor="text1"/>
          <w:sz w:val="20"/>
          <w:szCs w:val="20"/>
          <w:lang w:val="en-US"/>
        </w:rPr>
        <w:t>Moluccas</w:t>
      </w:r>
      <w:r w:rsidRPr="00F37A5F">
        <w:rPr>
          <w:rFonts w:ascii="Times New Roman" w:hAnsi="Times New Roman"/>
          <w:noProof/>
          <w:color w:val="000000" w:themeColor="text1"/>
          <w:sz w:val="20"/>
          <w:szCs w:val="20"/>
          <w:lang w:val="en-US"/>
        </w:rPr>
        <w:t>.</w:t>
      </w:r>
      <w:r w:rsidR="00F06EC8" w:rsidRPr="00F37A5F">
        <w:rPr>
          <w:rFonts w:ascii="Times New Roman" w:hAnsi="Times New Roman"/>
          <w:noProof/>
          <w:color w:val="000000" w:themeColor="text1"/>
          <w:sz w:val="20"/>
          <w:szCs w:val="20"/>
          <w:lang w:val="en-US"/>
        </w:rPr>
        <w:t xml:space="preserve"> For example, </w:t>
      </w:r>
      <w:r w:rsidRPr="00F37A5F">
        <w:rPr>
          <w:rFonts w:ascii="Times New Roman" w:hAnsi="Times New Roman"/>
          <w:noProof/>
          <w:color w:val="000000" w:themeColor="text1"/>
          <w:sz w:val="20"/>
          <w:szCs w:val="20"/>
          <w:lang w:val="en-US"/>
        </w:rPr>
        <w:t xml:space="preserve"> </w:t>
      </w:r>
      <w:r w:rsidRPr="00F37A5F">
        <w:rPr>
          <w:rFonts w:ascii="Times New Roman" w:hAnsi="Times New Roman"/>
          <w:i/>
          <w:noProof/>
          <w:color w:val="000000" w:themeColor="text1"/>
          <w:sz w:val="20"/>
          <w:szCs w:val="20"/>
          <w:lang w:val="en-US"/>
        </w:rPr>
        <w:t>Patasiwa</w:t>
      </w:r>
      <w:r w:rsidRPr="00F37A5F">
        <w:rPr>
          <w:rFonts w:ascii="Times New Roman" w:hAnsi="Times New Roman"/>
          <w:noProof/>
          <w:color w:val="000000" w:themeColor="text1"/>
          <w:sz w:val="20"/>
          <w:szCs w:val="20"/>
          <w:lang w:val="en-US"/>
        </w:rPr>
        <w:t xml:space="preserve"> community in West Seram known </w:t>
      </w:r>
      <w:r w:rsidRPr="00F37A5F">
        <w:rPr>
          <w:rFonts w:ascii="Times New Roman" w:hAnsi="Times New Roman"/>
          <w:i/>
          <w:noProof/>
          <w:color w:val="000000" w:themeColor="text1"/>
          <w:sz w:val="20"/>
          <w:szCs w:val="20"/>
          <w:lang w:val="en-US"/>
        </w:rPr>
        <w:t>pela-pela</w:t>
      </w:r>
      <w:r w:rsidRPr="00F37A5F">
        <w:rPr>
          <w:rFonts w:ascii="Times New Roman" w:hAnsi="Times New Roman"/>
          <w:noProof/>
          <w:color w:val="000000" w:themeColor="text1"/>
          <w:sz w:val="20"/>
          <w:szCs w:val="20"/>
          <w:lang w:val="en-US"/>
        </w:rPr>
        <w:t xml:space="preserve"> term means the sign, symbol or picture painted on the limbs with patterns and shapes that have meaning or </w:t>
      </w:r>
      <w:r w:rsidR="00F06EC8" w:rsidRPr="00F37A5F">
        <w:rPr>
          <w:rFonts w:ascii="Times New Roman" w:hAnsi="Times New Roman"/>
          <w:noProof/>
          <w:color w:val="000000" w:themeColor="text1"/>
          <w:sz w:val="20"/>
          <w:szCs w:val="20"/>
          <w:lang w:val="en-US"/>
        </w:rPr>
        <w:t xml:space="preserve">certain </w:t>
      </w:r>
      <w:r w:rsidRPr="00F37A5F">
        <w:rPr>
          <w:rFonts w:ascii="Times New Roman" w:hAnsi="Times New Roman"/>
          <w:noProof/>
          <w:color w:val="000000" w:themeColor="text1"/>
          <w:sz w:val="20"/>
          <w:szCs w:val="20"/>
          <w:lang w:val="en-US"/>
        </w:rPr>
        <w:t xml:space="preserve">message. It has also become a symbol of the unity of one group. The term pela in fact refers to the bond of unity and brotherhood between two or more Christian </w:t>
      </w:r>
      <w:r w:rsidR="00153C5A" w:rsidRPr="00F37A5F">
        <w:rPr>
          <w:rFonts w:ascii="Times New Roman" w:hAnsi="Times New Roman"/>
          <w:noProof/>
          <w:color w:val="000000" w:themeColor="text1"/>
          <w:sz w:val="20"/>
          <w:szCs w:val="20"/>
          <w:lang w:val="en-US"/>
        </w:rPr>
        <w:t>lands</w:t>
      </w:r>
      <w:r w:rsidRPr="00F37A5F">
        <w:rPr>
          <w:rFonts w:ascii="Times New Roman" w:hAnsi="Times New Roman"/>
          <w:noProof/>
          <w:color w:val="000000" w:themeColor="text1"/>
          <w:sz w:val="20"/>
          <w:szCs w:val="20"/>
          <w:lang w:val="en-US"/>
        </w:rPr>
        <w:t xml:space="preserve"> or Islamic </w:t>
      </w:r>
      <w:r w:rsidR="00153C5A" w:rsidRPr="00F37A5F">
        <w:rPr>
          <w:rFonts w:ascii="Times New Roman" w:hAnsi="Times New Roman"/>
          <w:noProof/>
          <w:color w:val="000000" w:themeColor="text1"/>
          <w:sz w:val="20"/>
          <w:szCs w:val="20"/>
          <w:lang w:val="en-US"/>
        </w:rPr>
        <w:t>land</w:t>
      </w:r>
      <w:r w:rsidRPr="00F37A5F">
        <w:rPr>
          <w:rFonts w:ascii="Times New Roman" w:hAnsi="Times New Roman"/>
          <w:noProof/>
          <w:color w:val="000000" w:themeColor="text1"/>
          <w:sz w:val="20"/>
          <w:szCs w:val="20"/>
          <w:lang w:val="en-US"/>
        </w:rPr>
        <w:t>s as well as between Islamic and Christian lands.</w:t>
      </w:r>
    </w:p>
    <w:p w:rsidR="00AE71F8" w:rsidRPr="00F37A5F" w:rsidRDefault="00AE71F8" w:rsidP="00F37A5F">
      <w:pPr>
        <w:pStyle w:val="ListParagraph"/>
        <w:spacing w:after="120" w:line="240" w:lineRule="auto"/>
        <w:ind w:left="0" w:firstLine="562"/>
        <w:contextualSpacing w:val="0"/>
        <w:jc w:val="both"/>
        <w:rPr>
          <w:rFonts w:ascii="Times New Roman" w:hAnsi="Times New Roman"/>
          <w:noProof/>
          <w:color w:val="000000" w:themeColor="text1"/>
          <w:sz w:val="24"/>
          <w:szCs w:val="24"/>
        </w:rPr>
      </w:pPr>
      <w:r w:rsidRPr="00F37A5F">
        <w:rPr>
          <w:rFonts w:ascii="Times New Roman" w:hAnsi="Times New Roman"/>
          <w:noProof/>
          <w:color w:val="000000" w:themeColor="text1"/>
          <w:sz w:val="24"/>
          <w:szCs w:val="24"/>
        </w:rPr>
        <w:t>Lestaluhu (</w:t>
      </w:r>
      <w:r w:rsidR="00724392" w:rsidRPr="00F37A5F">
        <w:rPr>
          <w:rFonts w:ascii="Times New Roman" w:hAnsi="Times New Roman"/>
          <w:noProof/>
          <w:color w:val="000000" w:themeColor="text1"/>
          <w:sz w:val="24"/>
          <w:szCs w:val="24"/>
          <w:lang w:val="en-US"/>
        </w:rPr>
        <w:t>Mollucan</w:t>
      </w:r>
      <w:r w:rsidRPr="00F37A5F">
        <w:rPr>
          <w:rFonts w:ascii="Times New Roman" w:hAnsi="Times New Roman"/>
          <w:noProof/>
          <w:color w:val="000000" w:themeColor="text1"/>
          <w:sz w:val="24"/>
          <w:szCs w:val="24"/>
        </w:rPr>
        <w:t xml:space="preserve"> Historian from Central Moluccas) in a paper submitted in the Forum Discussion Towards New Moluccas After the Riot in 2002 argued that "</w:t>
      </w:r>
      <w:r w:rsidRPr="00F37A5F">
        <w:rPr>
          <w:rFonts w:ascii="Times New Roman" w:hAnsi="Times New Roman"/>
          <w:i/>
          <w:noProof/>
          <w:color w:val="000000" w:themeColor="text1"/>
          <w:sz w:val="24"/>
          <w:szCs w:val="24"/>
        </w:rPr>
        <w:t>Pela</w:t>
      </w:r>
      <w:r w:rsidRPr="00F37A5F">
        <w:rPr>
          <w:rFonts w:ascii="Times New Roman" w:hAnsi="Times New Roman"/>
          <w:noProof/>
          <w:color w:val="000000" w:themeColor="text1"/>
          <w:sz w:val="24"/>
          <w:szCs w:val="24"/>
        </w:rPr>
        <w:t xml:space="preserve"> as the glue of harmony of the people of </w:t>
      </w:r>
      <w:r w:rsidR="003649A4" w:rsidRPr="00F37A5F">
        <w:rPr>
          <w:rFonts w:ascii="Times New Roman" w:hAnsi="Times New Roman"/>
          <w:noProof/>
          <w:color w:val="000000" w:themeColor="text1"/>
          <w:sz w:val="24"/>
          <w:szCs w:val="24"/>
        </w:rPr>
        <w:t>Moluccas</w:t>
      </w:r>
      <w:r w:rsidRPr="00F37A5F">
        <w:rPr>
          <w:rFonts w:ascii="Times New Roman" w:hAnsi="Times New Roman"/>
          <w:noProof/>
          <w:color w:val="000000" w:themeColor="text1"/>
          <w:sz w:val="24"/>
          <w:szCs w:val="24"/>
        </w:rPr>
        <w:t xml:space="preserve">". Another concept is that pela is a very strong social order of </w:t>
      </w:r>
      <w:r w:rsidR="003649A4" w:rsidRPr="00F37A5F">
        <w:rPr>
          <w:rFonts w:ascii="Times New Roman" w:hAnsi="Times New Roman"/>
          <w:noProof/>
          <w:color w:val="000000" w:themeColor="text1"/>
          <w:sz w:val="24"/>
          <w:szCs w:val="24"/>
        </w:rPr>
        <w:t>Moluccas</w:t>
      </w:r>
      <w:r w:rsidRPr="00F37A5F">
        <w:rPr>
          <w:rFonts w:ascii="Times New Roman" w:hAnsi="Times New Roman"/>
          <w:noProof/>
          <w:color w:val="000000" w:themeColor="text1"/>
          <w:sz w:val="24"/>
          <w:szCs w:val="24"/>
        </w:rPr>
        <w:t xml:space="preserve"> society that has been taught by ancestors since long ago and has been preserved from generation to generation until now regardless of the differences of society, whether in the form of cultural, social and religious differences (Uneputty, 1996). The conclusion drawn from the </w:t>
      </w:r>
      <w:r w:rsidRPr="00F37A5F">
        <w:rPr>
          <w:rFonts w:ascii="Times New Roman" w:hAnsi="Times New Roman"/>
          <w:i/>
          <w:noProof/>
          <w:color w:val="000000" w:themeColor="text1"/>
          <w:sz w:val="24"/>
          <w:szCs w:val="24"/>
        </w:rPr>
        <w:t>pela</w:t>
      </w:r>
      <w:r w:rsidRPr="00F37A5F">
        <w:rPr>
          <w:rFonts w:ascii="Times New Roman" w:hAnsi="Times New Roman"/>
          <w:noProof/>
          <w:color w:val="000000" w:themeColor="text1"/>
          <w:sz w:val="24"/>
          <w:szCs w:val="24"/>
        </w:rPr>
        <w:t xml:space="preserve"> concept is a bond or covenant or glue made between two or more groups of indigenous peoples.</w:t>
      </w:r>
    </w:p>
    <w:p w:rsidR="009C23F1" w:rsidRPr="00F37A5F" w:rsidRDefault="00AE71F8" w:rsidP="00F37A5F">
      <w:pPr>
        <w:pStyle w:val="ListParagraph"/>
        <w:spacing w:after="0" w:line="240" w:lineRule="auto"/>
        <w:ind w:left="0"/>
        <w:jc w:val="both"/>
        <w:rPr>
          <w:rFonts w:ascii="Times New Roman" w:hAnsi="Times New Roman"/>
          <w:noProof/>
          <w:color w:val="000000" w:themeColor="text1"/>
          <w:sz w:val="24"/>
          <w:szCs w:val="24"/>
        </w:rPr>
      </w:pPr>
      <w:r w:rsidRPr="00F37A5F">
        <w:rPr>
          <w:rFonts w:ascii="Times New Roman" w:hAnsi="Times New Roman"/>
          <w:noProof/>
          <w:color w:val="000000" w:themeColor="text1"/>
          <w:sz w:val="24"/>
          <w:szCs w:val="24"/>
        </w:rPr>
        <w:t xml:space="preserve">One of the key informants on behalf of Alexander Laturake who was a member of </w:t>
      </w:r>
      <w:r w:rsidRPr="00F37A5F">
        <w:rPr>
          <w:rFonts w:ascii="Times New Roman" w:hAnsi="Times New Roman"/>
          <w:i/>
          <w:noProof/>
          <w:color w:val="000000" w:themeColor="text1"/>
          <w:sz w:val="24"/>
          <w:szCs w:val="24"/>
        </w:rPr>
        <w:t>saniri</w:t>
      </w:r>
      <w:r w:rsidRPr="00F37A5F">
        <w:rPr>
          <w:rFonts w:ascii="Times New Roman" w:hAnsi="Times New Roman"/>
          <w:noProof/>
          <w:color w:val="000000" w:themeColor="text1"/>
          <w:sz w:val="24"/>
          <w:szCs w:val="24"/>
        </w:rPr>
        <w:t xml:space="preserve"> but now has died argues that:</w:t>
      </w:r>
    </w:p>
    <w:p w:rsidR="00830565" w:rsidRDefault="00830565" w:rsidP="00DD3048">
      <w:pPr>
        <w:pStyle w:val="ListParagraph"/>
        <w:spacing w:after="0" w:line="240" w:lineRule="auto"/>
        <w:ind w:left="0" w:firstLine="567"/>
        <w:jc w:val="both"/>
        <w:rPr>
          <w:rFonts w:ascii="Times New Roman" w:hAnsi="Times New Roman"/>
          <w:noProof/>
          <w:sz w:val="20"/>
          <w:szCs w:val="20"/>
          <w:lang w:val="en-US"/>
        </w:rPr>
      </w:pPr>
    </w:p>
    <w:p w:rsidR="009C23F1" w:rsidRDefault="00AE71F8" w:rsidP="00DD3048">
      <w:pPr>
        <w:pStyle w:val="ListParagraph"/>
        <w:spacing w:after="0" w:line="240" w:lineRule="auto"/>
        <w:ind w:left="0" w:firstLine="567"/>
        <w:jc w:val="both"/>
        <w:rPr>
          <w:rFonts w:ascii="Times New Roman" w:hAnsi="Times New Roman"/>
          <w:i/>
          <w:noProof/>
          <w:sz w:val="20"/>
          <w:szCs w:val="20"/>
          <w:lang w:val="en-US"/>
        </w:rPr>
      </w:pPr>
      <w:r w:rsidRPr="00AE71F8">
        <w:rPr>
          <w:rFonts w:ascii="Times New Roman" w:hAnsi="Times New Roman"/>
          <w:i/>
          <w:noProof/>
          <w:sz w:val="20"/>
          <w:szCs w:val="20"/>
          <w:lang w:val="en-US"/>
        </w:rPr>
        <w:t xml:space="preserve">Pela is a binding relationship between a </w:t>
      </w:r>
      <w:r w:rsidR="001F5AAB" w:rsidRPr="001F5AAB">
        <w:rPr>
          <w:rFonts w:ascii="Times New Roman" w:eastAsiaTheme="minorEastAsia" w:hAnsi="Times New Roman"/>
          <w:i/>
          <w:noProof/>
          <w:sz w:val="20"/>
          <w:szCs w:val="20"/>
          <w:lang w:val="en-US" w:eastAsia="id-ID"/>
        </w:rPr>
        <w:t>land</w:t>
      </w:r>
      <w:r w:rsidRPr="001F5AAB">
        <w:rPr>
          <w:rFonts w:ascii="Times New Roman" w:hAnsi="Times New Roman"/>
          <w:i/>
          <w:noProof/>
          <w:sz w:val="20"/>
          <w:szCs w:val="20"/>
          <w:lang w:val="en-US"/>
        </w:rPr>
        <w:t xml:space="preserve"> a</w:t>
      </w:r>
      <w:r w:rsidRPr="00AE71F8">
        <w:rPr>
          <w:rFonts w:ascii="Times New Roman" w:hAnsi="Times New Roman"/>
          <w:i/>
          <w:noProof/>
          <w:sz w:val="20"/>
          <w:szCs w:val="20"/>
          <w:lang w:val="en-US"/>
        </w:rPr>
        <w:t>nd caused by many things. The Lumoli community defines pela as a loving relationship between two or more within the indigenous community.</w:t>
      </w:r>
    </w:p>
    <w:p w:rsidR="00830565" w:rsidRPr="009C23F1" w:rsidRDefault="00830565" w:rsidP="00DD3048">
      <w:pPr>
        <w:pStyle w:val="ListParagraph"/>
        <w:spacing w:after="0" w:line="240" w:lineRule="auto"/>
        <w:ind w:left="0" w:firstLine="567"/>
        <w:jc w:val="both"/>
        <w:rPr>
          <w:rFonts w:ascii="Times New Roman" w:hAnsi="Times New Roman"/>
          <w:noProof/>
          <w:sz w:val="20"/>
          <w:szCs w:val="20"/>
          <w:lang w:val="en-US"/>
        </w:rPr>
      </w:pPr>
    </w:p>
    <w:p w:rsidR="00AE71F8" w:rsidRPr="00F37A5F" w:rsidRDefault="00AE71F8" w:rsidP="00F37A5F">
      <w:pPr>
        <w:pStyle w:val="ListParagraph"/>
        <w:spacing w:after="240" w:line="240" w:lineRule="auto"/>
        <w:ind w:left="0"/>
        <w:contextualSpacing w:val="0"/>
        <w:jc w:val="both"/>
        <w:rPr>
          <w:rFonts w:ascii="Times New Roman" w:hAnsi="Times New Roman"/>
          <w:noProof/>
          <w:color w:val="000000" w:themeColor="text1"/>
          <w:sz w:val="24"/>
          <w:szCs w:val="24"/>
        </w:rPr>
      </w:pPr>
      <w:r w:rsidRPr="00AE71F8">
        <w:rPr>
          <w:rFonts w:ascii="Times New Roman" w:hAnsi="Times New Roman"/>
          <w:noProof/>
          <w:sz w:val="24"/>
          <w:szCs w:val="24"/>
        </w:rPr>
        <w:t xml:space="preserve">The process of pela occurrence, in indigenous communities is very different, </w:t>
      </w:r>
      <w:r w:rsidR="00830565">
        <w:rPr>
          <w:rFonts w:ascii="Times New Roman" w:hAnsi="Times New Roman"/>
          <w:noProof/>
          <w:sz w:val="24"/>
          <w:szCs w:val="24"/>
          <w:lang w:val="en-US"/>
        </w:rPr>
        <w:t xml:space="preserve">such as </w:t>
      </w:r>
      <w:r w:rsidRPr="00AE71F8">
        <w:rPr>
          <w:rFonts w:ascii="Times New Roman" w:hAnsi="Times New Roman"/>
          <w:noProof/>
          <w:sz w:val="24"/>
          <w:szCs w:val="24"/>
        </w:rPr>
        <w:t>war, disasters and some are occurr</w:t>
      </w:r>
      <w:r w:rsidR="00624504">
        <w:rPr>
          <w:rFonts w:ascii="Times New Roman" w:hAnsi="Times New Roman"/>
          <w:noProof/>
          <w:sz w:val="24"/>
          <w:szCs w:val="24"/>
          <w:lang w:val="en-US"/>
        </w:rPr>
        <w:t>ed</w:t>
      </w:r>
      <w:r w:rsidRPr="00AE71F8">
        <w:rPr>
          <w:rFonts w:ascii="Times New Roman" w:hAnsi="Times New Roman"/>
          <w:noProof/>
          <w:sz w:val="24"/>
          <w:szCs w:val="24"/>
        </w:rPr>
        <w:t xml:space="preserve"> due to economic needs, especially food and other needs. </w:t>
      </w:r>
      <w:r w:rsidR="00624504">
        <w:rPr>
          <w:rFonts w:ascii="Times New Roman" w:hAnsi="Times New Roman"/>
          <w:noProof/>
          <w:sz w:val="24"/>
          <w:szCs w:val="24"/>
          <w:lang w:val="en-US"/>
        </w:rPr>
        <w:t>By</w:t>
      </w:r>
      <w:r w:rsidRPr="00AE71F8">
        <w:rPr>
          <w:rFonts w:ascii="Times New Roman" w:hAnsi="Times New Roman"/>
          <w:noProof/>
          <w:sz w:val="24"/>
          <w:szCs w:val="24"/>
        </w:rPr>
        <w:t xml:space="preserve"> the entry of Arab traders who teach Islam, then followed by the Portuguese who teach Christianity </w:t>
      </w:r>
      <w:r w:rsidRPr="00F37A5F">
        <w:rPr>
          <w:rFonts w:ascii="Times New Roman" w:hAnsi="Times New Roman"/>
          <w:noProof/>
          <w:color w:val="000000" w:themeColor="text1"/>
          <w:sz w:val="24"/>
          <w:szCs w:val="24"/>
        </w:rPr>
        <w:lastRenderedPageBreak/>
        <w:t xml:space="preserve">Catholic and Dutch who teach Protestant Christianity, certainly resulted in conflict among indigenous people of </w:t>
      </w:r>
      <w:r w:rsidR="003649A4" w:rsidRPr="00F37A5F">
        <w:rPr>
          <w:rFonts w:ascii="Times New Roman" w:hAnsi="Times New Roman"/>
          <w:noProof/>
          <w:color w:val="000000" w:themeColor="text1"/>
          <w:sz w:val="24"/>
          <w:szCs w:val="24"/>
          <w:lang w:val="en-US"/>
        </w:rPr>
        <w:t>Moluccas</w:t>
      </w:r>
      <w:r w:rsidRPr="00F37A5F">
        <w:rPr>
          <w:rFonts w:ascii="Times New Roman" w:hAnsi="Times New Roman"/>
          <w:noProof/>
          <w:color w:val="000000" w:themeColor="text1"/>
          <w:sz w:val="24"/>
          <w:szCs w:val="24"/>
        </w:rPr>
        <w:t>. Especially with the</w:t>
      </w:r>
      <w:r w:rsidR="002A2784" w:rsidRPr="00F37A5F">
        <w:rPr>
          <w:rFonts w:ascii="Times New Roman" w:hAnsi="Times New Roman"/>
          <w:noProof/>
          <w:color w:val="000000" w:themeColor="text1"/>
          <w:sz w:val="24"/>
          <w:szCs w:val="24"/>
          <w:lang w:val="en-US"/>
        </w:rPr>
        <w:t xml:space="preserve"> </w:t>
      </w:r>
      <w:r w:rsidR="002A2784" w:rsidRPr="00F37A5F">
        <w:rPr>
          <w:rFonts w:ascii="Times New Roman" w:hAnsi="Times New Roman"/>
          <w:i/>
          <w:noProof/>
          <w:color w:val="000000" w:themeColor="text1"/>
          <w:sz w:val="24"/>
          <w:szCs w:val="24"/>
          <w:lang w:val="en-US"/>
        </w:rPr>
        <w:t>devide et impera</w:t>
      </w:r>
      <w:r w:rsidR="002A2784" w:rsidRPr="00F37A5F">
        <w:rPr>
          <w:rFonts w:ascii="Times New Roman" w:hAnsi="Times New Roman"/>
          <w:noProof/>
          <w:color w:val="000000" w:themeColor="text1"/>
          <w:sz w:val="24"/>
          <w:szCs w:val="24"/>
        </w:rPr>
        <w:t xml:space="preserve"> politic </w:t>
      </w:r>
      <w:r w:rsidRPr="00F37A5F">
        <w:rPr>
          <w:rFonts w:ascii="Times New Roman" w:hAnsi="Times New Roman"/>
          <w:noProof/>
          <w:color w:val="000000" w:themeColor="text1"/>
          <w:sz w:val="24"/>
          <w:szCs w:val="24"/>
        </w:rPr>
        <w:t xml:space="preserve">conducted by the Dutch against the natives. After an agreement to make peace, then they perform the ceremony with a promise. This promise is reinforced by an oath according to the belief that it has. Promise function is as a provision that must be carried out for generations. Pela that occurs due to natural disasters, </w:t>
      </w:r>
      <w:r w:rsidR="004B5778" w:rsidRPr="00F37A5F">
        <w:rPr>
          <w:rFonts w:ascii="Times New Roman" w:hAnsi="Times New Roman"/>
          <w:noProof/>
          <w:color w:val="000000" w:themeColor="text1"/>
          <w:sz w:val="24"/>
          <w:szCs w:val="24"/>
          <w:lang w:val="en-US"/>
        </w:rPr>
        <w:t xml:space="preserve">emerges </w:t>
      </w:r>
      <w:r w:rsidR="004B5778" w:rsidRPr="00F37A5F">
        <w:rPr>
          <w:rFonts w:ascii="Times New Roman" w:hAnsi="Times New Roman"/>
          <w:noProof/>
          <w:color w:val="000000" w:themeColor="text1"/>
          <w:sz w:val="24"/>
          <w:szCs w:val="24"/>
        </w:rPr>
        <w:t xml:space="preserve">after the help of one party that save the victim </w:t>
      </w:r>
      <w:r w:rsidRPr="00F37A5F">
        <w:rPr>
          <w:rFonts w:ascii="Times New Roman" w:hAnsi="Times New Roman"/>
          <w:noProof/>
          <w:color w:val="000000" w:themeColor="text1"/>
          <w:sz w:val="24"/>
          <w:szCs w:val="24"/>
        </w:rPr>
        <w:t xml:space="preserve">from the death or other difficulties because of the disaster. After that both parties bind the promise in pela form to help each other up to the descendants. While pela that occurs due to economic needs, just emerged after the existence of blockades by the Dutch against the economic potentials to weaken the </w:t>
      </w:r>
      <w:r w:rsidR="004B5778" w:rsidRPr="00F37A5F">
        <w:rPr>
          <w:rFonts w:ascii="Times New Roman" w:hAnsi="Times New Roman"/>
          <w:noProof/>
          <w:color w:val="000000" w:themeColor="text1"/>
          <w:sz w:val="24"/>
          <w:szCs w:val="24"/>
          <w:lang w:val="en-US"/>
        </w:rPr>
        <w:t xml:space="preserve">citizen </w:t>
      </w:r>
      <w:r w:rsidRPr="00F37A5F">
        <w:rPr>
          <w:rFonts w:ascii="Times New Roman" w:hAnsi="Times New Roman"/>
          <w:noProof/>
          <w:color w:val="000000" w:themeColor="text1"/>
          <w:sz w:val="24"/>
          <w:szCs w:val="24"/>
        </w:rPr>
        <w:t xml:space="preserve">struggle against the Dutch. Because of economic difficulties (food) then between the </w:t>
      </w:r>
      <w:r w:rsidR="004614DD" w:rsidRPr="00F37A5F">
        <w:rPr>
          <w:rFonts w:ascii="Times New Roman" w:hAnsi="Times New Roman"/>
          <w:noProof/>
          <w:color w:val="000000" w:themeColor="text1"/>
          <w:sz w:val="24"/>
          <w:szCs w:val="24"/>
          <w:lang w:val="en-US"/>
        </w:rPr>
        <w:t>land</w:t>
      </w:r>
      <w:r w:rsidRPr="00F37A5F">
        <w:rPr>
          <w:rFonts w:ascii="Times New Roman" w:hAnsi="Times New Roman"/>
          <w:noProof/>
          <w:color w:val="000000" w:themeColor="text1"/>
          <w:sz w:val="24"/>
          <w:szCs w:val="24"/>
        </w:rPr>
        <w:t xml:space="preserve"> is looking for relationships with other </w:t>
      </w:r>
      <w:r w:rsidR="004614DD" w:rsidRPr="00F37A5F">
        <w:rPr>
          <w:rFonts w:ascii="Times New Roman" w:hAnsi="Times New Roman"/>
          <w:noProof/>
          <w:color w:val="000000" w:themeColor="text1"/>
          <w:sz w:val="24"/>
          <w:szCs w:val="24"/>
          <w:lang w:val="en-US"/>
        </w:rPr>
        <w:t>land</w:t>
      </w:r>
      <w:r w:rsidRPr="00F37A5F">
        <w:rPr>
          <w:rFonts w:ascii="Times New Roman" w:hAnsi="Times New Roman"/>
          <w:noProof/>
          <w:color w:val="000000" w:themeColor="text1"/>
          <w:sz w:val="24"/>
          <w:szCs w:val="24"/>
        </w:rPr>
        <w:t xml:space="preserve">s to obtain food aid. More is done in the </w:t>
      </w:r>
      <w:r w:rsidR="004614DD" w:rsidRPr="00F37A5F">
        <w:rPr>
          <w:rFonts w:ascii="Times New Roman" w:hAnsi="Times New Roman"/>
          <w:noProof/>
          <w:color w:val="000000" w:themeColor="text1"/>
          <w:sz w:val="24"/>
          <w:szCs w:val="24"/>
          <w:lang w:val="en-US"/>
        </w:rPr>
        <w:t>lands</w:t>
      </w:r>
      <w:r w:rsidRPr="00F37A5F">
        <w:rPr>
          <w:rFonts w:ascii="Times New Roman" w:hAnsi="Times New Roman"/>
          <w:noProof/>
          <w:color w:val="000000" w:themeColor="text1"/>
          <w:sz w:val="24"/>
          <w:szCs w:val="24"/>
        </w:rPr>
        <w:t xml:space="preserve"> on the island of Ambon and Lease with the </w:t>
      </w:r>
      <w:r w:rsidR="004614DD" w:rsidRPr="00F37A5F">
        <w:rPr>
          <w:rFonts w:ascii="Times New Roman" w:hAnsi="Times New Roman"/>
          <w:noProof/>
          <w:color w:val="000000" w:themeColor="text1"/>
          <w:sz w:val="24"/>
          <w:szCs w:val="24"/>
          <w:lang w:val="en-US"/>
        </w:rPr>
        <w:t>land</w:t>
      </w:r>
      <w:r w:rsidRPr="00F37A5F">
        <w:rPr>
          <w:rFonts w:ascii="Times New Roman" w:hAnsi="Times New Roman"/>
          <w:noProof/>
          <w:color w:val="000000" w:themeColor="text1"/>
          <w:sz w:val="24"/>
          <w:szCs w:val="24"/>
        </w:rPr>
        <w:t xml:space="preserve">s on the island of Seram. This relationship is then institutionalized in pela bonds. Everything is done with an oath to be obeyed from generation to generation. There are several types of pela that exist, </w:t>
      </w:r>
      <w:r w:rsidR="004614DD" w:rsidRPr="00F37A5F">
        <w:rPr>
          <w:rFonts w:ascii="Times New Roman" w:hAnsi="Times New Roman"/>
          <w:noProof/>
          <w:color w:val="000000" w:themeColor="text1"/>
          <w:sz w:val="24"/>
          <w:szCs w:val="24"/>
          <w:lang w:val="en-US"/>
        </w:rPr>
        <w:t>depend</w:t>
      </w:r>
      <w:r w:rsidRPr="00F37A5F">
        <w:rPr>
          <w:rFonts w:ascii="Times New Roman" w:hAnsi="Times New Roman"/>
          <w:noProof/>
          <w:color w:val="000000" w:themeColor="text1"/>
          <w:sz w:val="24"/>
          <w:szCs w:val="24"/>
        </w:rPr>
        <w:t xml:space="preserve"> </w:t>
      </w:r>
      <w:r w:rsidR="004614DD" w:rsidRPr="00F37A5F">
        <w:rPr>
          <w:rFonts w:ascii="Times New Roman" w:hAnsi="Times New Roman"/>
          <w:noProof/>
          <w:color w:val="000000" w:themeColor="text1"/>
          <w:sz w:val="24"/>
          <w:szCs w:val="24"/>
          <w:lang w:val="en-US"/>
        </w:rPr>
        <w:t>on</w:t>
      </w:r>
      <w:r w:rsidRPr="00F37A5F">
        <w:rPr>
          <w:rFonts w:ascii="Times New Roman" w:hAnsi="Times New Roman"/>
          <w:noProof/>
          <w:color w:val="000000" w:themeColor="text1"/>
          <w:sz w:val="24"/>
          <w:szCs w:val="24"/>
        </w:rPr>
        <w:t xml:space="preserve"> the tool of the ceremony that is done pela affirmation. If the oath is done by drinking blood, then pela relationship is called </w:t>
      </w:r>
      <w:r w:rsidRPr="00F37A5F">
        <w:rPr>
          <w:rFonts w:ascii="Times New Roman" w:hAnsi="Times New Roman"/>
          <w:i/>
          <w:noProof/>
          <w:color w:val="000000" w:themeColor="text1"/>
          <w:sz w:val="24"/>
          <w:szCs w:val="24"/>
        </w:rPr>
        <w:t xml:space="preserve">pela </w:t>
      </w:r>
      <w:r w:rsidR="0047522E" w:rsidRPr="00F37A5F">
        <w:rPr>
          <w:rFonts w:ascii="Times New Roman" w:hAnsi="Times New Roman"/>
          <w:i/>
          <w:noProof/>
          <w:color w:val="000000" w:themeColor="text1"/>
          <w:sz w:val="24"/>
          <w:szCs w:val="24"/>
          <w:lang w:val="en-US"/>
        </w:rPr>
        <w:t>darah</w:t>
      </w:r>
      <w:r w:rsidRPr="00F37A5F">
        <w:rPr>
          <w:rFonts w:ascii="Times New Roman" w:hAnsi="Times New Roman"/>
          <w:i/>
          <w:noProof/>
          <w:color w:val="000000" w:themeColor="text1"/>
          <w:sz w:val="24"/>
          <w:szCs w:val="24"/>
        </w:rPr>
        <w:t>.</w:t>
      </w:r>
      <w:r w:rsidRPr="00F37A5F">
        <w:rPr>
          <w:rFonts w:ascii="Times New Roman" w:hAnsi="Times New Roman"/>
          <w:noProof/>
          <w:color w:val="000000" w:themeColor="text1"/>
          <w:sz w:val="24"/>
          <w:szCs w:val="24"/>
        </w:rPr>
        <w:t xml:space="preserve"> The way that is done is each of the blood from one of his limbs (finger or hand) poured into a place. The blood container is usually a coconut shell. After mixing with a little water or a regional specialty drinks such as </w:t>
      </w:r>
      <w:r w:rsidRPr="00F37A5F">
        <w:rPr>
          <w:rFonts w:ascii="Times New Roman" w:hAnsi="Times New Roman"/>
          <w:i/>
          <w:noProof/>
          <w:color w:val="000000" w:themeColor="text1"/>
          <w:sz w:val="24"/>
          <w:szCs w:val="24"/>
        </w:rPr>
        <w:t>sageru</w:t>
      </w:r>
      <w:r w:rsidRPr="00F37A5F">
        <w:rPr>
          <w:rFonts w:ascii="Times New Roman" w:hAnsi="Times New Roman"/>
          <w:noProof/>
          <w:color w:val="000000" w:themeColor="text1"/>
          <w:sz w:val="24"/>
          <w:szCs w:val="24"/>
        </w:rPr>
        <w:t xml:space="preserve"> (tuak) or sopi, then drink together as a symbol of fellowship such as blood and </w:t>
      </w:r>
      <w:r w:rsidR="0047522E" w:rsidRPr="00F37A5F">
        <w:rPr>
          <w:rFonts w:ascii="Times New Roman" w:hAnsi="Times New Roman"/>
          <w:noProof/>
          <w:color w:val="000000" w:themeColor="text1"/>
          <w:sz w:val="24"/>
          <w:szCs w:val="24"/>
          <w:lang w:val="en-US"/>
        </w:rPr>
        <w:t>flesh</w:t>
      </w:r>
      <w:r w:rsidRPr="00F37A5F">
        <w:rPr>
          <w:rFonts w:ascii="Times New Roman" w:hAnsi="Times New Roman"/>
          <w:noProof/>
          <w:color w:val="000000" w:themeColor="text1"/>
          <w:sz w:val="24"/>
          <w:szCs w:val="24"/>
        </w:rPr>
        <w:t xml:space="preserve">. If the oath is done with the betel and </w:t>
      </w:r>
      <w:r w:rsidR="003649A4" w:rsidRPr="00F37A5F">
        <w:rPr>
          <w:rFonts w:ascii="Times New Roman" w:hAnsi="Times New Roman"/>
          <w:noProof/>
          <w:color w:val="000000" w:themeColor="text1"/>
          <w:sz w:val="24"/>
          <w:szCs w:val="24"/>
          <w:lang w:val="en-US"/>
        </w:rPr>
        <w:t>areca</w:t>
      </w:r>
      <w:r w:rsidRPr="00F37A5F">
        <w:rPr>
          <w:rFonts w:ascii="Times New Roman" w:hAnsi="Times New Roman"/>
          <w:noProof/>
          <w:color w:val="000000" w:themeColor="text1"/>
          <w:sz w:val="24"/>
          <w:szCs w:val="24"/>
        </w:rPr>
        <w:t xml:space="preserve"> together, then pela is called pela </w:t>
      </w:r>
      <w:r w:rsidRPr="00F37A5F">
        <w:rPr>
          <w:rFonts w:ascii="Times New Roman" w:hAnsi="Times New Roman"/>
          <w:i/>
          <w:noProof/>
          <w:color w:val="000000" w:themeColor="text1"/>
          <w:sz w:val="24"/>
          <w:szCs w:val="24"/>
        </w:rPr>
        <w:t>tampa sirih</w:t>
      </w:r>
      <w:r w:rsidRPr="00F37A5F">
        <w:rPr>
          <w:rFonts w:ascii="Times New Roman" w:hAnsi="Times New Roman"/>
          <w:noProof/>
          <w:color w:val="000000" w:themeColor="text1"/>
          <w:sz w:val="24"/>
          <w:szCs w:val="24"/>
        </w:rPr>
        <w:t xml:space="preserve"> (place of betel). </w:t>
      </w:r>
      <w:r w:rsidR="0047522E" w:rsidRPr="00F37A5F">
        <w:rPr>
          <w:rFonts w:ascii="Times New Roman" w:hAnsi="Times New Roman"/>
          <w:noProof/>
          <w:color w:val="000000" w:themeColor="text1"/>
          <w:sz w:val="24"/>
          <w:szCs w:val="24"/>
        </w:rPr>
        <w:t>B</w:t>
      </w:r>
      <w:r w:rsidRPr="00F37A5F">
        <w:rPr>
          <w:rFonts w:ascii="Times New Roman" w:hAnsi="Times New Roman"/>
          <w:noProof/>
          <w:color w:val="000000" w:themeColor="text1"/>
          <w:sz w:val="24"/>
          <w:szCs w:val="24"/>
        </w:rPr>
        <w:t xml:space="preserve">etel, </w:t>
      </w:r>
      <w:r w:rsidR="00CF2BFE" w:rsidRPr="00F37A5F">
        <w:rPr>
          <w:rFonts w:ascii="Times New Roman" w:hAnsi="Times New Roman"/>
          <w:noProof/>
          <w:color w:val="000000" w:themeColor="text1"/>
          <w:sz w:val="24"/>
          <w:szCs w:val="24"/>
          <w:lang w:val="en-US"/>
        </w:rPr>
        <w:t>areca</w:t>
      </w:r>
      <w:r w:rsidRPr="00F37A5F">
        <w:rPr>
          <w:rFonts w:ascii="Times New Roman" w:hAnsi="Times New Roman"/>
          <w:noProof/>
          <w:color w:val="000000" w:themeColor="text1"/>
          <w:sz w:val="24"/>
          <w:szCs w:val="24"/>
        </w:rPr>
        <w:t xml:space="preserve"> and lime are put in place of betel, then all who take the oath in that place as a symbol of fellowship. Meanwhile, when pela was done on the rock, the pela is called </w:t>
      </w:r>
      <w:r w:rsidRPr="00F37A5F">
        <w:rPr>
          <w:rFonts w:ascii="Times New Roman" w:hAnsi="Times New Roman"/>
          <w:i/>
          <w:noProof/>
          <w:color w:val="000000" w:themeColor="text1"/>
          <w:sz w:val="24"/>
          <w:szCs w:val="24"/>
        </w:rPr>
        <w:t xml:space="preserve">pela </w:t>
      </w:r>
      <w:r w:rsidR="006F57FC" w:rsidRPr="00F37A5F">
        <w:rPr>
          <w:rFonts w:ascii="Times New Roman" w:hAnsi="Times New Roman"/>
          <w:i/>
          <w:noProof/>
          <w:color w:val="000000" w:themeColor="text1"/>
          <w:sz w:val="24"/>
          <w:szCs w:val="24"/>
          <w:lang w:val="en-US"/>
        </w:rPr>
        <w:t>batu karang</w:t>
      </w:r>
      <w:r w:rsidRPr="00F37A5F">
        <w:rPr>
          <w:rFonts w:ascii="Times New Roman" w:hAnsi="Times New Roman"/>
          <w:noProof/>
          <w:color w:val="000000" w:themeColor="text1"/>
          <w:sz w:val="24"/>
          <w:szCs w:val="24"/>
        </w:rPr>
        <w:t>.</w:t>
      </w:r>
    </w:p>
    <w:p w:rsidR="00AE71F8" w:rsidRDefault="006F57FC" w:rsidP="00F37A5F">
      <w:pPr>
        <w:pStyle w:val="ListParagraph"/>
        <w:spacing w:after="240" w:line="240" w:lineRule="auto"/>
        <w:ind w:left="0"/>
        <w:contextualSpacing w:val="0"/>
        <w:jc w:val="both"/>
        <w:rPr>
          <w:rFonts w:ascii="Times New Roman" w:hAnsi="Times New Roman"/>
          <w:noProof/>
          <w:sz w:val="24"/>
          <w:szCs w:val="24"/>
        </w:rPr>
      </w:pPr>
      <w:r>
        <w:rPr>
          <w:rFonts w:ascii="Times New Roman" w:hAnsi="Times New Roman"/>
          <w:noProof/>
          <w:sz w:val="24"/>
          <w:szCs w:val="24"/>
          <w:lang w:val="en-US"/>
        </w:rPr>
        <w:t>By</w:t>
      </w:r>
      <w:r w:rsidR="00AE71F8" w:rsidRPr="00AE71F8">
        <w:rPr>
          <w:rFonts w:ascii="Times New Roman" w:hAnsi="Times New Roman"/>
          <w:noProof/>
          <w:sz w:val="24"/>
          <w:szCs w:val="24"/>
        </w:rPr>
        <w:t xml:space="preserve"> pela ceremony performed, each party who is bound in the bond feels compelled and willing to sacrifice for the benefit and h</w:t>
      </w:r>
      <w:r w:rsidR="0005377C">
        <w:rPr>
          <w:rFonts w:ascii="Times New Roman" w:hAnsi="Times New Roman"/>
          <w:noProof/>
          <w:sz w:val="24"/>
          <w:szCs w:val="24"/>
        </w:rPr>
        <w:t>appiness of the other parties</w:t>
      </w:r>
      <w:r w:rsidR="00AE71F8" w:rsidRPr="00AE71F8">
        <w:rPr>
          <w:rFonts w:ascii="Times New Roman" w:hAnsi="Times New Roman"/>
          <w:noProof/>
          <w:sz w:val="24"/>
          <w:szCs w:val="24"/>
        </w:rPr>
        <w:t>. This is considered positive because it produces useful activities. Differences in religion, island</w:t>
      </w:r>
      <w:r w:rsidR="0005377C">
        <w:rPr>
          <w:rFonts w:ascii="Times New Roman" w:hAnsi="Times New Roman"/>
          <w:noProof/>
          <w:sz w:val="24"/>
          <w:szCs w:val="24"/>
          <w:lang w:val="en-US"/>
        </w:rPr>
        <w:t>s</w:t>
      </w:r>
      <w:r w:rsidR="00AE71F8" w:rsidRPr="00AE71F8">
        <w:rPr>
          <w:rFonts w:ascii="Times New Roman" w:hAnsi="Times New Roman"/>
          <w:noProof/>
          <w:sz w:val="24"/>
          <w:szCs w:val="24"/>
        </w:rPr>
        <w:t xml:space="preserve"> or other</w:t>
      </w:r>
      <w:r w:rsidR="0005377C">
        <w:rPr>
          <w:rFonts w:ascii="Times New Roman" w:hAnsi="Times New Roman"/>
          <w:noProof/>
          <w:sz w:val="24"/>
          <w:szCs w:val="24"/>
          <w:lang w:val="en-US"/>
        </w:rPr>
        <w:t>s</w:t>
      </w:r>
      <w:r w:rsidR="0005377C">
        <w:rPr>
          <w:rFonts w:ascii="Times New Roman" w:hAnsi="Times New Roman"/>
          <w:noProof/>
          <w:sz w:val="24"/>
          <w:szCs w:val="24"/>
        </w:rPr>
        <w:t xml:space="preserve"> </w:t>
      </w:r>
      <w:r w:rsidR="00AE71F8" w:rsidRPr="00AE71F8">
        <w:rPr>
          <w:rFonts w:ascii="Times New Roman" w:hAnsi="Times New Roman"/>
          <w:noProof/>
          <w:sz w:val="24"/>
          <w:szCs w:val="24"/>
        </w:rPr>
        <w:t xml:space="preserve">do not make them separate, but on the other hand pela passes the boundaries of religion, island boundaries and so on to overcome the various needs of life, including religious needs. The church building that was built, is not the responsibility of those who are Christians and vice versa, the construction of the mosque is not the responsibility of those who are Muslims, but the responsibility of the Moluccas (Islam-Christian). Therefore, when understanding the </w:t>
      </w:r>
      <w:r w:rsidR="003649A4">
        <w:rPr>
          <w:rFonts w:ascii="Times New Roman" w:hAnsi="Times New Roman"/>
          <w:noProof/>
          <w:sz w:val="24"/>
          <w:szCs w:val="24"/>
        </w:rPr>
        <w:t>Moluccas</w:t>
      </w:r>
      <w:r w:rsidR="00AE71F8" w:rsidRPr="00AE71F8">
        <w:rPr>
          <w:rFonts w:ascii="Times New Roman" w:hAnsi="Times New Roman"/>
          <w:noProof/>
          <w:sz w:val="24"/>
          <w:szCs w:val="24"/>
        </w:rPr>
        <w:t xml:space="preserve"> religious philosophy, the government's program of interfaith harmony efforts </w:t>
      </w:r>
      <w:r w:rsidR="0005377C">
        <w:rPr>
          <w:rFonts w:ascii="Times New Roman" w:hAnsi="Times New Roman"/>
          <w:noProof/>
          <w:sz w:val="24"/>
          <w:szCs w:val="24"/>
          <w:lang w:val="en-US"/>
        </w:rPr>
        <w:t xml:space="preserve">is not </w:t>
      </w:r>
      <w:r w:rsidR="00AE71F8" w:rsidRPr="00AE71F8">
        <w:rPr>
          <w:rFonts w:ascii="Times New Roman" w:hAnsi="Times New Roman"/>
          <w:noProof/>
          <w:sz w:val="24"/>
          <w:szCs w:val="24"/>
        </w:rPr>
        <w:t>need</w:t>
      </w:r>
      <w:r w:rsidR="0005377C">
        <w:rPr>
          <w:rFonts w:ascii="Times New Roman" w:hAnsi="Times New Roman"/>
          <w:noProof/>
          <w:sz w:val="24"/>
          <w:szCs w:val="24"/>
          <w:lang w:val="en-US"/>
        </w:rPr>
        <w:t>ed</w:t>
      </w:r>
      <w:r w:rsidR="00AE71F8" w:rsidRPr="00AE71F8">
        <w:rPr>
          <w:rFonts w:ascii="Times New Roman" w:hAnsi="Times New Roman"/>
          <w:noProof/>
          <w:sz w:val="24"/>
          <w:szCs w:val="24"/>
        </w:rPr>
        <w:t xml:space="preserve"> </w:t>
      </w:r>
      <w:r w:rsidR="0005377C">
        <w:rPr>
          <w:rFonts w:ascii="Times New Roman" w:hAnsi="Times New Roman"/>
          <w:noProof/>
          <w:sz w:val="24"/>
          <w:szCs w:val="24"/>
          <w:lang w:val="en-US"/>
        </w:rPr>
        <w:t>to</w:t>
      </w:r>
      <w:r w:rsidR="00AE71F8" w:rsidRPr="00AE71F8">
        <w:rPr>
          <w:rFonts w:ascii="Times New Roman" w:hAnsi="Times New Roman"/>
          <w:noProof/>
          <w:sz w:val="24"/>
          <w:szCs w:val="24"/>
        </w:rPr>
        <w:t xml:space="preserve"> be applied in </w:t>
      </w:r>
      <w:r w:rsidR="003649A4">
        <w:rPr>
          <w:rFonts w:ascii="Times New Roman" w:hAnsi="Times New Roman"/>
          <w:noProof/>
          <w:sz w:val="24"/>
          <w:szCs w:val="24"/>
        </w:rPr>
        <w:t>Moluccas</w:t>
      </w:r>
      <w:r w:rsidR="00AE71F8" w:rsidRPr="00AE71F8">
        <w:rPr>
          <w:rFonts w:ascii="Times New Roman" w:hAnsi="Times New Roman"/>
          <w:noProof/>
          <w:sz w:val="24"/>
          <w:szCs w:val="24"/>
        </w:rPr>
        <w:t xml:space="preserve">, since it has been done since ancestors and has become a culturally-obeyed cultural value. </w:t>
      </w:r>
      <w:r w:rsidR="0005377C">
        <w:rPr>
          <w:rFonts w:ascii="Times New Roman" w:hAnsi="Times New Roman"/>
          <w:noProof/>
          <w:sz w:val="24"/>
          <w:szCs w:val="24"/>
        </w:rPr>
        <w:t>T</w:t>
      </w:r>
      <w:r w:rsidR="00AE71F8" w:rsidRPr="00AE71F8">
        <w:rPr>
          <w:rFonts w:ascii="Times New Roman" w:hAnsi="Times New Roman"/>
          <w:noProof/>
          <w:sz w:val="24"/>
          <w:szCs w:val="24"/>
        </w:rPr>
        <w:t>he inter-religious life in the Moluccas should be an example to build harmony among religious communities in Indonesia as wel</w:t>
      </w:r>
      <w:r w:rsidR="0005377C">
        <w:rPr>
          <w:rFonts w:ascii="Times New Roman" w:hAnsi="Times New Roman"/>
          <w:noProof/>
          <w:sz w:val="24"/>
          <w:szCs w:val="24"/>
        </w:rPr>
        <w:t xml:space="preserve">l as in multi-religious people </w:t>
      </w:r>
      <w:r w:rsidR="00AE71F8" w:rsidRPr="00AE71F8">
        <w:rPr>
          <w:rFonts w:ascii="Times New Roman" w:hAnsi="Times New Roman"/>
          <w:noProof/>
          <w:sz w:val="24"/>
          <w:szCs w:val="24"/>
        </w:rPr>
        <w:t xml:space="preserve">countries. Inter-religious relations in </w:t>
      </w:r>
      <w:r w:rsidR="003649A4">
        <w:rPr>
          <w:rFonts w:ascii="Times New Roman" w:hAnsi="Times New Roman"/>
          <w:noProof/>
          <w:sz w:val="24"/>
          <w:szCs w:val="24"/>
        </w:rPr>
        <w:t>Moluccas</w:t>
      </w:r>
      <w:r w:rsidR="00AE71F8" w:rsidRPr="00AE71F8">
        <w:rPr>
          <w:rFonts w:ascii="Times New Roman" w:hAnsi="Times New Roman"/>
          <w:noProof/>
          <w:sz w:val="24"/>
          <w:szCs w:val="24"/>
        </w:rPr>
        <w:t xml:space="preserve"> have passed a tough test, as a result of social conflict in </w:t>
      </w:r>
      <w:r w:rsidR="003649A4">
        <w:rPr>
          <w:rFonts w:ascii="Times New Roman" w:hAnsi="Times New Roman"/>
          <w:noProof/>
          <w:sz w:val="24"/>
          <w:szCs w:val="24"/>
        </w:rPr>
        <w:t>Moluccas</w:t>
      </w:r>
      <w:r w:rsidR="00AE71F8" w:rsidRPr="00AE71F8">
        <w:rPr>
          <w:rFonts w:ascii="Times New Roman" w:hAnsi="Times New Roman"/>
          <w:noProof/>
          <w:sz w:val="24"/>
          <w:szCs w:val="24"/>
        </w:rPr>
        <w:t xml:space="preserve"> over the conspiracy.</w:t>
      </w:r>
    </w:p>
    <w:p w:rsidR="00AE71F8" w:rsidRPr="00F37A5F" w:rsidRDefault="00AE71F8" w:rsidP="00F37A5F">
      <w:pPr>
        <w:pStyle w:val="ListParagraph"/>
        <w:spacing w:after="240" w:line="240" w:lineRule="auto"/>
        <w:ind w:left="0"/>
        <w:contextualSpacing w:val="0"/>
        <w:jc w:val="both"/>
        <w:rPr>
          <w:rFonts w:ascii="Times New Roman" w:hAnsi="Times New Roman"/>
          <w:noProof/>
          <w:color w:val="000000" w:themeColor="text1"/>
          <w:sz w:val="24"/>
          <w:szCs w:val="24"/>
        </w:rPr>
      </w:pPr>
      <w:r w:rsidRPr="00F37A5F">
        <w:rPr>
          <w:rFonts w:ascii="Times New Roman" w:hAnsi="Times New Roman"/>
          <w:noProof/>
          <w:color w:val="000000" w:themeColor="text1"/>
          <w:sz w:val="24"/>
          <w:szCs w:val="24"/>
        </w:rPr>
        <w:t xml:space="preserve">The size or magnitude of the load impinged affects the nature of the pela agreement being built. If the burden is a war that caused the victim then there is an effort to solve it, the pela bond is done is a </w:t>
      </w:r>
      <w:r w:rsidRPr="00F37A5F">
        <w:rPr>
          <w:rFonts w:ascii="Times New Roman" w:hAnsi="Times New Roman"/>
          <w:i/>
          <w:noProof/>
          <w:color w:val="000000" w:themeColor="text1"/>
          <w:sz w:val="24"/>
          <w:szCs w:val="24"/>
        </w:rPr>
        <w:t>pela</w:t>
      </w:r>
      <w:r w:rsidR="00CF2BFE" w:rsidRPr="00F37A5F">
        <w:rPr>
          <w:rFonts w:ascii="Times New Roman" w:hAnsi="Times New Roman"/>
          <w:i/>
          <w:noProof/>
          <w:color w:val="000000" w:themeColor="text1"/>
          <w:sz w:val="24"/>
          <w:szCs w:val="24"/>
          <w:lang w:val="en-US"/>
        </w:rPr>
        <w:t xml:space="preserve"> keras</w:t>
      </w:r>
      <w:r w:rsidR="00AA16D2" w:rsidRPr="00F37A5F">
        <w:rPr>
          <w:rFonts w:ascii="Times New Roman" w:hAnsi="Times New Roman"/>
          <w:i/>
          <w:noProof/>
          <w:color w:val="000000" w:themeColor="text1"/>
          <w:sz w:val="24"/>
          <w:szCs w:val="24"/>
          <w:lang w:val="en-US"/>
        </w:rPr>
        <w:t xml:space="preserve"> (hard pela)</w:t>
      </w:r>
      <w:r w:rsidRPr="00F37A5F">
        <w:rPr>
          <w:rFonts w:ascii="Times New Roman" w:hAnsi="Times New Roman"/>
          <w:noProof/>
          <w:color w:val="000000" w:themeColor="text1"/>
          <w:sz w:val="24"/>
          <w:szCs w:val="24"/>
        </w:rPr>
        <w:t>. The same thing if there is help done in war or disaster that threatens safety. The oath bonds performed on this pela</w:t>
      </w:r>
      <w:r w:rsidR="00CF2BFE" w:rsidRPr="00F37A5F">
        <w:rPr>
          <w:rFonts w:ascii="Times New Roman" w:hAnsi="Times New Roman"/>
          <w:noProof/>
          <w:color w:val="000000" w:themeColor="text1"/>
          <w:sz w:val="24"/>
          <w:szCs w:val="24"/>
          <w:lang w:val="en-US"/>
        </w:rPr>
        <w:t xml:space="preserve"> keras</w:t>
      </w:r>
      <w:r w:rsidRPr="00F37A5F">
        <w:rPr>
          <w:rFonts w:ascii="Times New Roman" w:hAnsi="Times New Roman"/>
          <w:noProof/>
          <w:color w:val="000000" w:themeColor="text1"/>
          <w:sz w:val="24"/>
          <w:szCs w:val="24"/>
        </w:rPr>
        <w:t xml:space="preserve"> bond, followed by drinking blood, the blood of a few drops taken from the fingers of each war leader (kapitan) then placed on a container then mixed with </w:t>
      </w:r>
      <w:r w:rsidRPr="00F37A5F">
        <w:rPr>
          <w:rFonts w:ascii="Times New Roman" w:hAnsi="Times New Roman"/>
          <w:i/>
          <w:noProof/>
          <w:color w:val="000000" w:themeColor="text1"/>
          <w:sz w:val="24"/>
          <w:szCs w:val="24"/>
        </w:rPr>
        <w:t>sopi</w:t>
      </w:r>
      <w:r w:rsidRPr="00F37A5F">
        <w:rPr>
          <w:rFonts w:ascii="Times New Roman" w:hAnsi="Times New Roman"/>
          <w:noProof/>
          <w:color w:val="000000" w:themeColor="text1"/>
          <w:sz w:val="24"/>
          <w:szCs w:val="24"/>
        </w:rPr>
        <w:t xml:space="preserve">, or </w:t>
      </w:r>
      <w:r w:rsidRPr="00F37A5F">
        <w:rPr>
          <w:rFonts w:ascii="Times New Roman" w:hAnsi="Times New Roman"/>
          <w:i/>
          <w:noProof/>
          <w:color w:val="000000" w:themeColor="text1"/>
          <w:sz w:val="24"/>
          <w:szCs w:val="24"/>
        </w:rPr>
        <w:t>saguer</w:t>
      </w:r>
      <w:r w:rsidRPr="00F37A5F">
        <w:rPr>
          <w:rFonts w:ascii="Times New Roman" w:hAnsi="Times New Roman"/>
          <w:noProof/>
          <w:color w:val="000000" w:themeColor="text1"/>
          <w:sz w:val="24"/>
          <w:szCs w:val="24"/>
        </w:rPr>
        <w:t xml:space="preserve"> (sageru) and then drunk by each kapitan followed by the children, followed by eating betel and areca. After this oath is done, then between them there has been a relationship even they consider each other like brothers themselves, so that among them can not marry each other, should not cheat or deny each other, but all they have to do is to help each other and complement.</w:t>
      </w:r>
    </w:p>
    <w:p w:rsidR="00AE71F8" w:rsidRDefault="00AE71F8" w:rsidP="00F37A5F">
      <w:pPr>
        <w:pStyle w:val="ListParagraph"/>
        <w:spacing w:after="240" w:line="240" w:lineRule="auto"/>
        <w:ind w:left="0"/>
        <w:contextualSpacing w:val="0"/>
        <w:jc w:val="both"/>
        <w:rPr>
          <w:rFonts w:ascii="Times New Roman" w:hAnsi="Times New Roman"/>
          <w:noProof/>
          <w:sz w:val="24"/>
          <w:szCs w:val="24"/>
        </w:rPr>
      </w:pPr>
      <w:r w:rsidRPr="00CF2BFE">
        <w:rPr>
          <w:rFonts w:ascii="Times New Roman" w:hAnsi="Times New Roman"/>
          <w:noProof/>
          <w:color w:val="000000" w:themeColor="text1"/>
          <w:sz w:val="24"/>
          <w:szCs w:val="24"/>
        </w:rPr>
        <w:t xml:space="preserve">If the load is </w:t>
      </w:r>
      <w:r w:rsidRPr="00AE71F8">
        <w:rPr>
          <w:rFonts w:ascii="Times New Roman" w:hAnsi="Times New Roman"/>
          <w:noProof/>
          <w:sz w:val="24"/>
          <w:szCs w:val="24"/>
        </w:rPr>
        <w:t xml:space="preserve">not heavy, the pela bond is </w:t>
      </w:r>
      <w:r w:rsidR="00AA16D2">
        <w:rPr>
          <w:rFonts w:ascii="Times New Roman" w:hAnsi="Times New Roman"/>
          <w:noProof/>
          <w:sz w:val="24"/>
          <w:szCs w:val="24"/>
          <w:lang w:val="en-US"/>
        </w:rPr>
        <w:t>pela lunak (</w:t>
      </w:r>
      <w:r w:rsidRPr="00AE71F8">
        <w:rPr>
          <w:rFonts w:ascii="Times New Roman" w:hAnsi="Times New Roman"/>
          <w:noProof/>
          <w:sz w:val="24"/>
          <w:szCs w:val="24"/>
        </w:rPr>
        <w:t>pela soft</w:t>
      </w:r>
      <w:r w:rsidR="00AA16D2">
        <w:rPr>
          <w:rFonts w:ascii="Times New Roman" w:hAnsi="Times New Roman"/>
          <w:noProof/>
          <w:sz w:val="24"/>
          <w:szCs w:val="24"/>
          <w:lang w:val="en-US"/>
        </w:rPr>
        <w:t>)</w:t>
      </w:r>
      <w:r w:rsidRPr="00AE71F8">
        <w:rPr>
          <w:rFonts w:ascii="Times New Roman" w:hAnsi="Times New Roman"/>
          <w:noProof/>
          <w:sz w:val="24"/>
          <w:szCs w:val="24"/>
        </w:rPr>
        <w:t xml:space="preserve">, ie the oath bond is not followed by drinking blood, but only by eating betel </w:t>
      </w:r>
      <w:r w:rsidR="00AA16D2">
        <w:rPr>
          <w:rFonts w:ascii="Times New Roman" w:hAnsi="Times New Roman"/>
          <w:noProof/>
          <w:sz w:val="24"/>
          <w:szCs w:val="24"/>
          <w:lang w:val="en-US"/>
        </w:rPr>
        <w:t>and areca</w:t>
      </w:r>
      <w:r w:rsidRPr="00AE71F8">
        <w:rPr>
          <w:rFonts w:ascii="Times New Roman" w:hAnsi="Times New Roman"/>
          <w:noProof/>
          <w:sz w:val="24"/>
          <w:szCs w:val="24"/>
        </w:rPr>
        <w:t xml:space="preserve">. After the oath is done, then between them there has been a relationship and they even consider each other like brothers, but among them can marry each other. They should help and complement each other. Indigenous peoples think </w:t>
      </w:r>
      <w:r w:rsidRPr="00AE71F8">
        <w:rPr>
          <w:rFonts w:ascii="Times New Roman" w:hAnsi="Times New Roman"/>
          <w:noProof/>
          <w:sz w:val="24"/>
          <w:szCs w:val="24"/>
        </w:rPr>
        <w:lastRenderedPageBreak/>
        <w:t>that in spirituality, this pela bond has the power to punish those who break the bond. For that, in doing something that becomes pela obligation, they do it with joy without burden.</w:t>
      </w:r>
    </w:p>
    <w:p w:rsidR="00AE71F8" w:rsidRDefault="00AE71F8" w:rsidP="00F37A5F">
      <w:pPr>
        <w:pStyle w:val="ListParagraph"/>
        <w:spacing w:after="240" w:line="240" w:lineRule="auto"/>
        <w:ind w:left="0"/>
        <w:contextualSpacing w:val="0"/>
        <w:jc w:val="both"/>
        <w:rPr>
          <w:rFonts w:ascii="Times New Roman" w:hAnsi="Times New Roman"/>
          <w:noProof/>
          <w:sz w:val="24"/>
          <w:szCs w:val="24"/>
          <w:lang w:val="en-US"/>
        </w:rPr>
      </w:pPr>
      <w:r w:rsidRPr="00AE71F8">
        <w:rPr>
          <w:rFonts w:ascii="Times New Roman" w:hAnsi="Times New Roman"/>
          <w:noProof/>
          <w:sz w:val="24"/>
          <w:szCs w:val="24"/>
          <w:lang w:val="en-US"/>
        </w:rPr>
        <w:t xml:space="preserve">The Lumoli community has links with the Kaibobu community in a pela bond. The pela bond between the people of Lumoli and Kaibobu is preceded by the war between the two who took their lives. After the killing, there is an attempt to resolve it followed by taking an oath and drinking blood. For that pela is called pela hard. The informants did not know when the oath was done, but </w:t>
      </w:r>
      <w:r w:rsidR="002647A4">
        <w:rPr>
          <w:rFonts w:ascii="Times New Roman" w:hAnsi="Times New Roman"/>
          <w:noProof/>
          <w:sz w:val="24"/>
          <w:szCs w:val="24"/>
          <w:lang w:val="en-US"/>
        </w:rPr>
        <w:t xml:space="preserve">the only thing he knows is that </w:t>
      </w:r>
      <w:r w:rsidRPr="00AE71F8">
        <w:rPr>
          <w:rFonts w:ascii="Times New Roman" w:hAnsi="Times New Roman"/>
          <w:noProof/>
          <w:sz w:val="24"/>
          <w:szCs w:val="24"/>
          <w:lang w:val="en-US"/>
        </w:rPr>
        <w:t>the bond had been done since ancient times.</w:t>
      </w:r>
    </w:p>
    <w:p w:rsidR="008853B7" w:rsidRPr="007C7C8A" w:rsidRDefault="00AE71F8" w:rsidP="00F37A5F">
      <w:pPr>
        <w:pStyle w:val="ListParagraph"/>
        <w:spacing w:after="240" w:line="240" w:lineRule="auto"/>
        <w:ind w:left="0"/>
        <w:contextualSpacing w:val="0"/>
        <w:jc w:val="both"/>
        <w:rPr>
          <w:rFonts w:ascii="Times New Roman" w:hAnsi="Times New Roman"/>
          <w:noProof/>
          <w:sz w:val="24"/>
          <w:szCs w:val="24"/>
        </w:rPr>
      </w:pPr>
      <w:r w:rsidRPr="00AE71F8">
        <w:rPr>
          <w:rFonts w:ascii="Times New Roman" w:hAnsi="Times New Roman"/>
          <w:noProof/>
          <w:sz w:val="24"/>
          <w:szCs w:val="24"/>
        </w:rPr>
        <w:t xml:space="preserve">When this research was conducted, the people of Lumoli </w:t>
      </w:r>
      <w:r w:rsidR="003649A4">
        <w:rPr>
          <w:rFonts w:ascii="Times New Roman" w:hAnsi="Times New Roman"/>
          <w:noProof/>
          <w:sz w:val="24"/>
          <w:szCs w:val="24"/>
          <w:lang w:val="en-US"/>
        </w:rPr>
        <w:t>land</w:t>
      </w:r>
      <w:r w:rsidRPr="00AE71F8">
        <w:rPr>
          <w:rFonts w:ascii="Times New Roman" w:hAnsi="Times New Roman"/>
          <w:noProof/>
          <w:sz w:val="24"/>
          <w:szCs w:val="24"/>
        </w:rPr>
        <w:t xml:space="preserve"> while building a church. In the </w:t>
      </w:r>
      <w:r w:rsidR="00570CEB">
        <w:rPr>
          <w:rFonts w:ascii="Times New Roman" w:hAnsi="Times New Roman"/>
          <w:noProof/>
          <w:sz w:val="24"/>
          <w:szCs w:val="24"/>
        </w:rPr>
        <w:t xml:space="preserve">development, they get help from </w:t>
      </w:r>
      <w:r w:rsidRPr="00AE71F8">
        <w:rPr>
          <w:rFonts w:ascii="Times New Roman" w:hAnsi="Times New Roman"/>
          <w:noProof/>
          <w:sz w:val="24"/>
          <w:szCs w:val="24"/>
        </w:rPr>
        <w:t xml:space="preserve">Kaibobu people, so they feel no need to get help from the Kaibobu </w:t>
      </w:r>
      <w:r w:rsidR="00570CEB">
        <w:rPr>
          <w:rFonts w:ascii="Times New Roman" w:hAnsi="Times New Roman"/>
          <w:noProof/>
          <w:sz w:val="24"/>
          <w:szCs w:val="24"/>
          <w:lang w:val="en-US"/>
        </w:rPr>
        <w:t>lands</w:t>
      </w:r>
      <w:r w:rsidRPr="00AE71F8">
        <w:rPr>
          <w:rFonts w:ascii="Times New Roman" w:hAnsi="Times New Roman"/>
          <w:noProof/>
          <w:sz w:val="24"/>
          <w:szCs w:val="24"/>
        </w:rPr>
        <w:t xml:space="preserve"> again. In addition to the help given, they will greet each other </w:t>
      </w:r>
      <w:r w:rsidR="00570CEB">
        <w:rPr>
          <w:rFonts w:ascii="Times New Roman" w:hAnsi="Times New Roman"/>
          <w:noProof/>
          <w:sz w:val="24"/>
          <w:szCs w:val="24"/>
          <w:lang w:val="en-US"/>
        </w:rPr>
        <w:t>by saying</w:t>
      </w:r>
      <w:r w:rsidRPr="00AE71F8">
        <w:rPr>
          <w:rFonts w:ascii="Times New Roman" w:hAnsi="Times New Roman"/>
          <w:noProof/>
          <w:sz w:val="24"/>
          <w:szCs w:val="24"/>
        </w:rPr>
        <w:t xml:space="preserve"> </w:t>
      </w:r>
      <w:r w:rsidR="00570CEB">
        <w:rPr>
          <w:rFonts w:ascii="Times New Roman" w:hAnsi="Times New Roman"/>
          <w:noProof/>
          <w:sz w:val="24"/>
          <w:szCs w:val="24"/>
          <w:lang w:val="en-US"/>
        </w:rPr>
        <w:t>“</w:t>
      </w:r>
      <w:r w:rsidRPr="00AE71F8">
        <w:rPr>
          <w:rFonts w:ascii="Times New Roman" w:hAnsi="Times New Roman"/>
          <w:noProof/>
          <w:sz w:val="24"/>
          <w:szCs w:val="24"/>
        </w:rPr>
        <w:t>pela</w:t>
      </w:r>
      <w:r w:rsidR="00570CEB">
        <w:rPr>
          <w:rFonts w:ascii="Times New Roman" w:hAnsi="Times New Roman"/>
          <w:noProof/>
          <w:sz w:val="24"/>
          <w:szCs w:val="24"/>
          <w:lang w:val="en-US"/>
        </w:rPr>
        <w:t>”</w:t>
      </w:r>
      <w:r w:rsidRPr="00AE71F8">
        <w:rPr>
          <w:rFonts w:ascii="Times New Roman" w:hAnsi="Times New Roman"/>
          <w:noProof/>
          <w:sz w:val="24"/>
          <w:szCs w:val="24"/>
        </w:rPr>
        <w:t xml:space="preserve"> when meeting each other</w:t>
      </w:r>
      <w:r w:rsidR="00570CEB">
        <w:rPr>
          <w:rFonts w:ascii="Times New Roman" w:hAnsi="Times New Roman"/>
          <w:noProof/>
          <w:sz w:val="24"/>
          <w:szCs w:val="24"/>
          <w:lang w:val="en-US"/>
        </w:rPr>
        <w:t xml:space="preserve"> </w:t>
      </w:r>
      <w:r w:rsidR="00570CEB" w:rsidRPr="00AE71F8">
        <w:rPr>
          <w:rFonts w:ascii="Times New Roman" w:hAnsi="Times New Roman"/>
          <w:noProof/>
          <w:sz w:val="24"/>
          <w:szCs w:val="24"/>
        </w:rPr>
        <w:t>in their daily activities</w:t>
      </w:r>
      <w:r w:rsidRPr="00AE71F8">
        <w:rPr>
          <w:rFonts w:ascii="Times New Roman" w:hAnsi="Times New Roman"/>
          <w:noProof/>
          <w:sz w:val="24"/>
          <w:szCs w:val="24"/>
        </w:rPr>
        <w:t xml:space="preserve">. </w:t>
      </w:r>
      <w:r w:rsidR="00570CEB">
        <w:rPr>
          <w:rFonts w:ascii="Times New Roman" w:hAnsi="Times New Roman"/>
          <w:noProof/>
          <w:sz w:val="24"/>
          <w:szCs w:val="24"/>
          <w:lang w:val="en-US"/>
        </w:rPr>
        <w:t>Besides</w:t>
      </w:r>
      <w:r w:rsidRPr="00AE71F8">
        <w:rPr>
          <w:rFonts w:ascii="Times New Roman" w:hAnsi="Times New Roman"/>
          <w:noProof/>
          <w:sz w:val="24"/>
          <w:szCs w:val="24"/>
        </w:rPr>
        <w:t xml:space="preserve"> the Kaibobu </w:t>
      </w:r>
      <w:r w:rsidR="00570CEB">
        <w:rPr>
          <w:rFonts w:ascii="Times New Roman" w:hAnsi="Times New Roman"/>
          <w:noProof/>
          <w:sz w:val="24"/>
          <w:szCs w:val="24"/>
          <w:lang w:val="en-US"/>
        </w:rPr>
        <w:t>land</w:t>
      </w:r>
      <w:r w:rsidRPr="00AE71F8">
        <w:rPr>
          <w:rFonts w:ascii="Times New Roman" w:hAnsi="Times New Roman"/>
          <w:noProof/>
          <w:sz w:val="24"/>
          <w:szCs w:val="24"/>
        </w:rPr>
        <w:t xml:space="preserve"> as Pela there is also Buano</w:t>
      </w:r>
      <w:r w:rsidR="00570CEB">
        <w:rPr>
          <w:rFonts w:ascii="Times New Roman" w:hAnsi="Times New Roman"/>
          <w:noProof/>
          <w:sz w:val="24"/>
          <w:szCs w:val="24"/>
          <w:lang w:val="en-US"/>
        </w:rPr>
        <w:t xml:space="preserve"> land</w:t>
      </w:r>
      <w:r w:rsidRPr="00AE71F8">
        <w:rPr>
          <w:rFonts w:ascii="Times New Roman" w:hAnsi="Times New Roman"/>
          <w:noProof/>
          <w:sz w:val="24"/>
          <w:szCs w:val="24"/>
        </w:rPr>
        <w:t xml:space="preserve"> </w:t>
      </w:r>
      <w:r w:rsidR="00570CEB">
        <w:rPr>
          <w:rFonts w:ascii="Times New Roman" w:hAnsi="Times New Roman"/>
          <w:noProof/>
          <w:sz w:val="24"/>
          <w:szCs w:val="24"/>
          <w:lang w:val="en-US"/>
        </w:rPr>
        <w:t>that</w:t>
      </w:r>
      <w:r w:rsidRPr="00AE71F8">
        <w:rPr>
          <w:rFonts w:ascii="Times New Roman" w:hAnsi="Times New Roman"/>
          <w:noProof/>
          <w:sz w:val="24"/>
          <w:szCs w:val="24"/>
        </w:rPr>
        <w:t xml:space="preserve"> became Pela. Thus</w:t>
      </w:r>
      <w:r w:rsidR="00EF545F">
        <w:rPr>
          <w:rFonts w:ascii="Times New Roman" w:hAnsi="Times New Roman"/>
          <w:noProof/>
          <w:sz w:val="24"/>
          <w:szCs w:val="24"/>
          <w:lang w:val="en-US"/>
        </w:rPr>
        <w:t>,</w:t>
      </w:r>
      <w:r w:rsidRPr="00AE71F8">
        <w:rPr>
          <w:rFonts w:ascii="Times New Roman" w:hAnsi="Times New Roman"/>
          <w:noProof/>
          <w:sz w:val="24"/>
          <w:szCs w:val="24"/>
        </w:rPr>
        <w:t xml:space="preserve"> Alexander Laturake, Frans Matita, Edoard Latures as the customary elders of Lumoli </w:t>
      </w:r>
      <w:r w:rsidR="003649A4">
        <w:rPr>
          <w:rFonts w:ascii="Times New Roman" w:hAnsi="Times New Roman"/>
          <w:noProof/>
          <w:sz w:val="24"/>
          <w:szCs w:val="24"/>
          <w:lang w:val="en-US"/>
        </w:rPr>
        <w:t>land</w:t>
      </w:r>
      <w:r w:rsidRPr="00AE71F8">
        <w:rPr>
          <w:rFonts w:ascii="Times New Roman" w:hAnsi="Times New Roman"/>
          <w:noProof/>
          <w:sz w:val="24"/>
          <w:szCs w:val="24"/>
        </w:rPr>
        <w:t xml:space="preserve"> stated that should contact Buano</w:t>
      </w:r>
      <w:r w:rsidR="00781B21">
        <w:rPr>
          <w:rFonts w:ascii="Times New Roman" w:hAnsi="Times New Roman"/>
          <w:noProof/>
          <w:sz w:val="24"/>
          <w:szCs w:val="24"/>
          <w:lang w:val="en-US"/>
        </w:rPr>
        <w:t xml:space="preserve"> to</w:t>
      </w:r>
      <w:r w:rsidR="00781B21">
        <w:rPr>
          <w:rFonts w:ascii="Times New Roman" w:hAnsi="Times New Roman"/>
          <w:noProof/>
          <w:sz w:val="24"/>
          <w:szCs w:val="24"/>
        </w:rPr>
        <w:t xml:space="preserve"> inform</w:t>
      </w:r>
      <w:r w:rsidRPr="00AE71F8">
        <w:rPr>
          <w:rFonts w:ascii="Times New Roman" w:hAnsi="Times New Roman"/>
          <w:noProof/>
          <w:sz w:val="24"/>
          <w:szCs w:val="24"/>
        </w:rPr>
        <w:t xml:space="preserve"> that </w:t>
      </w:r>
      <w:r w:rsidR="005E1B27">
        <w:rPr>
          <w:rFonts w:ascii="Times New Roman" w:hAnsi="Times New Roman"/>
          <w:noProof/>
          <w:sz w:val="24"/>
          <w:szCs w:val="24"/>
          <w:lang w:val="en-US"/>
        </w:rPr>
        <w:t xml:space="preserve">they are </w:t>
      </w:r>
      <w:r w:rsidRPr="00AE71F8">
        <w:rPr>
          <w:rFonts w:ascii="Times New Roman" w:hAnsi="Times New Roman"/>
          <w:noProof/>
          <w:sz w:val="24"/>
          <w:szCs w:val="24"/>
        </w:rPr>
        <w:t xml:space="preserve"> building a parmanen</w:t>
      </w:r>
      <w:r w:rsidR="005E1B27">
        <w:rPr>
          <w:rFonts w:ascii="Times New Roman" w:hAnsi="Times New Roman"/>
          <w:noProof/>
          <w:sz w:val="24"/>
          <w:szCs w:val="24"/>
          <w:lang w:val="en-US"/>
        </w:rPr>
        <w:t>t</w:t>
      </w:r>
      <w:r w:rsidRPr="00AE71F8">
        <w:rPr>
          <w:rFonts w:ascii="Times New Roman" w:hAnsi="Times New Roman"/>
          <w:noProof/>
          <w:sz w:val="24"/>
          <w:szCs w:val="24"/>
        </w:rPr>
        <w:t xml:space="preserve"> church. The key informant</w:t>
      </w:r>
      <w:r w:rsidR="008853B7">
        <w:rPr>
          <w:rFonts w:ascii="Times New Roman" w:hAnsi="Times New Roman"/>
          <w:noProof/>
          <w:sz w:val="24"/>
          <w:szCs w:val="24"/>
          <w:lang w:val="en-US"/>
        </w:rPr>
        <w:t xml:space="preserve"> believe  that Buano people will </w:t>
      </w:r>
      <w:r w:rsidR="000B22CD">
        <w:rPr>
          <w:rFonts w:ascii="Times New Roman" w:hAnsi="Times New Roman"/>
          <w:noProof/>
          <w:sz w:val="24"/>
          <w:szCs w:val="24"/>
          <w:lang w:val="en-US"/>
        </w:rPr>
        <w:t xml:space="preserve">be happy to </w:t>
      </w:r>
      <w:r w:rsidR="008853B7">
        <w:rPr>
          <w:rFonts w:ascii="Times New Roman" w:hAnsi="Times New Roman"/>
          <w:noProof/>
          <w:sz w:val="24"/>
          <w:szCs w:val="24"/>
          <w:lang w:val="en-US"/>
        </w:rPr>
        <w:t>help</w:t>
      </w:r>
      <w:r w:rsidR="000B22CD">
        <w:rPr>
          <w:rFonts w:ascii="Times New Roman" w:hAnsi="Times New Roman"/>
          <w:noProof/>
          <w:sz w:val="24"/>
          <w:szCs w:val="24"/>
          <w:lang w:val="en-US"/>
        </w:rPr>
        <w:t xml:space="preserve"> because it is an obligation for them </w:t>
      </w:r>
      <w:r w:rsidR="000B22CD" w:rsidRPr="00AE71F8">
        <w:rPr>
          <w:rFonts w:ascii="Times New Roman" w:hAnsi="Times New Roman"/>
          <w:noProof/>
          <w:sz w:val="24"/>
          <w:szCs w:val="24"/>
        </w:rPr>
        <w:t>even though they are Muslims</w:t>
      </w:r>
      <w:r w:rsidR="000B22CD">
        <w:rPr>
          <w:rFonts w:ascii="Times New Roman" w:hAnsi="Times New Roman"/>
          <w:noProof/>
          <w:sz w:val="24"/>
          <w:szCs w:val="24"/>
          <w:lang w:val="en-US"/>
        </w:rPr>
        <w:t xml:space="preserve"> and only get a notification without asking to help.</w:t>
      </w:r>
      <w:r w:rsidR="000B22CD">
        <w:rPr>
          <w:rFonts w:ascii="Times New Roman" w:hAnsi="Times New Roman"/>
          <w:noProof/>
          <w:sz w:val="24"/>
          <w:szCs w:val="24"/>
        </w:rPr>
        <w:t xml:space="preserve"> </w:t>
      </w:r>
      <w:r w:rsidRPr="000B22CD">
        <w:rPr>
          <w:rFonts w:ascii="Times New Roman" w:hAnsi="Times New Roman"/>
          <w:noProof/>
          <w:sz w:val="24"/>
          <w:szCs w:val="24"/>
        </w:rPr>
        <w:t xml:space="preserve">Pela culture is a good bond for indigenous people in </w:t>
      </w:r>
      <w:r w:rsidR="003649A4">
        <w:rPr>
          <w:rFonts w:ascii="Times New Roman" w:hAnsi="Times New Roman"/>
          <w:noProof/>
          <w:sz w:val="24"/>
          <w:szCs w:val="24"/>
        </w:rPr>
        <w:t>Moluccas</w:t>
      </w:r>
      <w:r w:rsidRPr="000B22CD">
        <w:rPr>
          <w:rFonts w:ascii="Times New Roman" w:hAnsi="Times New Roman"/>
          <w:noProof/>
          <w:sz w:val="24"/>
          <w:szCs w:val="24"/>
        </w:rPr>
        <w:t>.</w:t>
      </w:r>
    </w:p>
    <w:p w:rsidR="00AE71F8" w:rsidRDefault="00AE71F8" w:rsidP="00530516">
      <w:pPr>
        <w:pStyle w:val="ListParagraph"/>
        <w:spacing w:after="240" w:line="240" w:lineRule="auto"/>
        <w:ind w:left="0"/>
        <w:contextualSpacing w:val="0"/>
        <w:jc w:val="both"/>
        <w:rPr>
          <w:rFonts w:ascii="Times New Roman" w:hAnsi="Times New Roman"/>
          <w:noProof/>
          <w:sz w:val="24"/>
          <w:szCs w:val="24"/>
        </w:rPr>
      </w:pPr>
      <w:r w:rsidRPr="00AE71F8">
        <w:rPr>
          <w:rFonts w:ascii="Times New Roman" w:hAnsi="Times New Roman"/>
          <w:noProof/>
          <w:sz w:val="24"/>
          <w:szCs w:val="24"/>
        </w:rPr>
        <w:t xml:space="preserve">From the description, it appears that the bonds or pela relations in indigenous peoples, have a high spiritual strength of communion and mutual support from those in the bond. Such </w:t>
      </w:r>
      <w:r w:rsidR="001F5AAB">
        <w:rPr>
          <w:rFonts w:ascii="Times New Roman" w:hAnsi="Times New Roman"/>
          <w:noProof/>
          <w:sz w:val="24"/>
          <w:szCs w:val="24"/>
          <w:lang w:val="en-US"/>
        </w:rPr>
        <w:t>bond</w:t>
      </w:r>
      <w:r w:rsidRPr="00AE71F8">
        <w:rPr>
          <w:rFonts w:ascii="Times New Roman" w:hAnsi="Times New Roman"/>
          <w:noProof/>
          <w:sz w:val="24"/>
          <w:szCs w:val="24"/>
        </w:rPr>
        <w:t xml:space="preserve"> or relationships as social capital to be a very effective source of power in order to overcome common problems, including in this case the poverty problems experienced by either party. The power of this spirituality does not apply for a moment, but continues to pass through the next generations, for it must be spoken of as a guide for the next generation. Nevertheless, the value of pela culture can be eroded as a result of the power of society too weak in the fac</w:t>
      </w:r>
      <w:r w:rsidR="007C7C8A">
        <w:rPr>
          <w:rFonts w:ascii="Times New Roman" w:hAnsi="Times New Roman"/>
          <w:noProof/>
          <w:sz w:val="24"/>
          <w:szCs w:val="24"/>
          <w:lang w:val="en-US"/>
        </w:rPr>
        <w:t xml:space="preserve">ing </w:t>
      </w:r>
      <w:r w:rsidRPr="00AE71F8">
        <w:rPr>
          <w:rFonts w:ascii="Times New Roman" w:hAnsi="Times New Roman"/>
          <w:noProof/>
          <w:sz w:val="24"/>
          <w:szCs w:val="24"/>
        </w:rPr>
        <w:t xml:space="preserve">change with all its consequences. </w:t>
      </w:r>
      <w:r w:rsidR="007C7C8A">
        <w:rPr>
          <w:rFonts w:ascii="Times New Roman" w:hAnsi="Times New Roman"/>
          <w:noProof/>
          <w:sz w:val="24"/>
          <w:szCs w:val="24"/>
        </w:rPr>
        <w:t>I</w:t>
      </w:r>
      <w:r w:rsidRPr="00AE71F8">
        <w:rPr>
          <w:rFonts w:ascii="Times New Roman" w:hAnsi="Times New Roman"/>
          <w:noProof/>
          <w:sz w:val="24"/>
          <w:szCs w:val="24"/>
        </w:rPr>
        <w:t xml:space="preserve">f there is no strengthening of society, various changes </w:t>
      </w:r>
      <w:r w:rsidR="007C7C8A">
        <w:rPr>
          <w:rFonts w:ascii="Times New Roman" w:hAnsi="Times New Roman"/>
          <w:noProof/>
          <w:sz w:val="24"/>
          <w:szCs w:val="24"/>
          <w:lang w:val="en-US"/>
        </w:rPr>
        <w:t xml:space="preserve">can </w:t>
      </w:r>
      <w:r w:rsidRPr="00AE71F8">
        <w:rPr>
          <w:rFonts w:ascii="Times New Roman" w:hAnsi="Times New Roman"/>
          <w:noProof/>
          <w:sz w:val="24"/>
          <w:szCs w:val="24"/>
        </w:rPr>
        <w:t xml:space="preserve">affect the </w:t>
      </w:r>
      <w:r w:rsidR="00850B2D">
        <w:rPr>
          <w:rFonts w:ascii="Times New Roman" w:hAnsi="Times New Roman"/>
          <w:noProof/>
          <w:sz w:val="24"/>
          <w:szCs w:val="24"/>
          <w:lang w:val="en-US"/>
        </w:rPr>
        <w:t xml:space="preserve">beautiful </w:t>
      </w:r>
      <w:r w:rsidRPr="00AE71F8">
        <w:rPr>
          <w:rFonts w:ascii="Times New Roman" w:hAnsi="Times New Roman"/>
          <w:noProof/>
          <w:sz w:val="24"/>
          <w:szCs w:val="24"/>
        </w:rPr>
        <w:t>relationships.</w:t>
      </w:r>
    </w:p>
    <w:p w:rsidR="00976123" w:rsidRDefault="003175A9" w:rsidP="00530516">
      <w:pPr>
        <w:pStyle w:val="ListParagraph"/>
        <w:spacing w:after="240" w:line="240" w:lineRule="auto"/>
        <w:ind w:left="0"/>
        <w:contextualSpacing w:val="0"/>
        <w:jc w:val="both"/>
        <w:rPr>
          <w:rFonts w:ascii="Times New Roman" w:hAnsi="Times New Roman"/>
          <w:noProof/>
          <w:sz w:val="24"/>
          <w:szCs w:val="24"/>
          <w:lang w:val="en-US"/>
        </w:rPr>
      </w:pPr>
      <w:r>
        <w:rPr>
          <w:rFonts w:ascii="Times New Roman" w:hAnsi="Times New Roman"/>
          <w:noProof/>
          <w:sz w:val="24"/>
          <w:szCs w:val="24"/>
          <w:lang w:val="en-US"/>
        </w:rPr>
        <w:t>Pela case</w:t>
      </w:r>
      <w:r w:rsidR="00AE71F8" w:rsidRPr="00AE71F8">
        <w:rPr>
          <w:rFonts w:ascii="Times New Roman" w:hAnsi="Times New Roman"/>
          <w:noProof/>
          <w:sz w:val="24"/>
          <w:szCs w:val="24"/>
          <w:lang w:val="en-US"/>
        </w:rPr>
        <w:t xml:space="preserve"> that became bonds</w:t>
      </w:r>
      <w:r>
        <w:rPr>
          <w:rFonts w:ascii="Times New Roman" w:hAnsi="Times New Roman"/>
          <w:noProof/>
          <w:sz w:val="24"/>
          <w:szCs w:val="24"/>
          <w:lang w:val="en-US"/>
        </w:rPr>
        <w:t xml:space="preserve">, for example, </w:t>
      </w:r>
      <w:r w:rsidR="00AE71F8" w:rsidRPr="00AE71F8">
        <w:rPr>
          <w:rFonts w:ascii="Times New Roman" w:hAnsi="Times New Roman"/>
          <w:noProof/>
          <w:sz w:val="24"/>
          <w:szCs w:val="24"/>
          <w:lang w:val="en-US"/>
        </w:rPr>
        <w:t xml:space="preserve">an event </w:t>
      </w:r>
      <w:r>
        <w:rPr>
          <w:rFonts w:ascii="Times New Roman" w:hAnsi="Times New Roman"/>
          <w:noProof/>
          <w:sz w:val="24"/>
          <w:szCs w:val="24"/>
          <w:lang w:val="en-US"/>
        </w:rPr>
        <w:t xml:space="preserve"> hapenned </w:t>
      </w:r>
      <w:r w:rsidR="00AE71F8" w:rsidRPr="00AE71F8">
        <w:rPr>
          <w:rFonts w:ascii="Times New Roman" w:hAnsi="Times New Roman"/>
          <w:noProof/>
          <w:sz w:val="24"/>
          <w:szCs w:val="24"/>
          <w:lang w:val="en-US"/>
        </w:rPr>
        <w:t>in 2015</w:t>
      </w:r>
      <w:r>
        <w:rPr>
          <w:rFonts w:ascii="Times New Roman" w:hAnsi="Times New Roman"/>
          <w:noProof/>
          <w:sz w:val="24"/>
          <w:szCs w:val="24"/>
          <w:lang w:val="en-US"/>
        </w:rPr>
        <w:t>. It is</w:t>
      </w:r>
      <w:r w:rsidR="00AE71F8" w:rsidRPr="00AE71F8">
        <w:rPr>
          <w:rFonts w:ascii="Times New Roman" w:hAnsi="Times New Roman"/>
          <w:noProof/>
          <w:sz w:val="24"/>
          <w:szCs w:val="24"/>
          <w:lang w:val="en-US"/>
        </w:rPr>
        <w:t xml:space="preserve"> in the space of West Seram Regional House of Representatives</w:t>
      </w:r>
      <w:r w:rsidR="00EB3DBD">
        <w:rPr>
          <w:rFonts w:ascii="Times New Roman" w:hAnsi="Times New Roman"/>
          <w:noProof/>
          <w:sz w:val="24"/>
          <w:szCs w:val="24"/>
          <w:lang w:val="en-US"/>
        </w:rPr>
        <w:t>. O</w:t>
      </w:r>
      <w:r w:rsidR="00AE71F8" w:rsidRPr="00AE71F8">
        <w:rPr>
          <w:rFonts w:ascii="Times New Roman" w:hAnsi="Times New Roman"/>
          <w:noProof/>
          <w:sz w:val="24"/>
          <w:szCs w:val="24"/>
          <w:lang w:val="en-US"/>
        </w:rPr>
        <w:t xml:space="preserve">ne of Kaibobu residents who are members of </w:t>
      </w:r>
      <w:r w:rsidR="00EB3DBD" w:rsidRPr="00EB3DBD">
        <w:rPr>
          <w:rFonts w:ascii="Times New Roman" w:hAnsi="Times New Roman"/>
          <w:noProof/>
          <w:sz w:val="24"/>
          <w:szCs w:val="24"/>
          <w:lang w:val="en-US"/>
        </w:rPr>
        <w:t xml:space="preserve">Regional People's Representative Assembly </w:t>
      </w:r>
      <w:r w:rsidR="00EB3DBD">
        <w:rPr>
          <w:rFonts w:ascii="Times New Roman" w:hAnsi="Times New Roman"/>
          <w:noProof/>
          <w:sz w:val="24"/>
          <w:szCs w:val="24"/>
          <w:lang w:val="en-US"/>
        </w:rPr>
        <w:t>(</w:t>
      </w:r>
      <w:r w:rsidR="00AE71F8" w:rsidRPr="00AE71F8">
        <w:rPr>
          <w:rFonts w:ascii="Times New Roman" w:hAnsi="Times New Roman"/>
          <w:noProof/>
          <w:sz w:val="24"/>
          <w:szCs w:val="24"/>
          <w:lang w:val="en-US"/>
        </w:rPr>
        <w:t>DPRD</w:t>
      </w:r>
      <w:r w:rsidR="00EB3DBD">
        <w:rPr>
          <w:rFonts w:ascii="Times New Roman" w:hAnsi="Times New Roman"/>
          <w:noProof/>
          <w:sz w:val="24"/>
          <w:szCs w:val="24"/>
          <w:lang w:val="en-US"/>
        </w:rPr>
        <w:t xml:space="preserve">) of </w:t>
      </w:r>
      <w:r w:rsidR="003558A8">
        <w:rPr>
          <w:rFonts w:ascii="Times New Roman" w:hAnsi="Times New Roman"/>
          <w:noProof/>
          <w:sz w:val="24"/>
          <w:szCs w:val="24"/>
          <w:lang w:val="en-US"/>
        </w:rPr>
        <w:t>regency</w:t>
      </w:r>
      <w:r w:rsidR="00AE71F8" w:rsidRPr="00AE71F8">
        <w:rPr>
          <w:rFonts w:ascii="Times New Roman" w:hAnsi="Times New Roman"/>
          <w:noProof/>
          <w:sz w:val="24"/>
          <w:szCs w:val="24"/>
          <w:lang w:val="en-US"/>
        </w:rPr>
        <w:t xml:space="preserve">, conduct </w:t>
      </w:r>
      <w:r w:rsidR="00EB3DBD">
        <w:rPr>
          <w:rFonts w:ascii="Times New Roman" w:hAnsi="Times New Roman"/>
          <w:noProof/>
          <w:sz w:val="24"/>
          <w:szCs w:val="24"/>
          <w:lang w:val="en-US"/>
        </w:rPr>
        <w:t xml:space="preserve">emotional </w:t>
      </w:r>
      <w:r w:rsidR="00AE71F8" w:rsidRPr="00AE71F8">
        <w:rPr>
          <w:rFonts w:ascii="Times New Roman" w:hAnsi="Times New Roman"/>
          <w:noProof/>
          <w:sz w:val="24"/>
          <w:szCs w:val="24"/>
          <w:lang w:val="en-US"/>
        </w:rPr>
        <w:t>actions and difficult to overcome by many pe</w:t>
      </w:r>
      <w:r w:rsidR="00EB3DBD">
        <w:rPr>
          <w:rFonts w:ascii="Times New Roman" w:hAnsi="Times New Roman"/>
          <w:noProof/>
          <w:sz w:val="24"/>
          <w:szCs w:val="24"/>
          <w:lang w:val="en-US"/>
        </w:rPr>
        <w:t>ople</w:t>
      </w:r>
      <w:r w:rsidR="00AE71F8" w:rsidRPr="00AE71F8">
        <w:rPr>
          <w:rFonts w:ascii="Times New Roman" w:hAnsi="Times New Roman"/>
          <w:noProof/>
          <w:sz w:val="24"/>
          <w:szCs w:val="24"/>
          <w:lang w:val="en-US"/>
        </w:rPr>
        <w:t>. DPRD</w:t>
      </w:r>
      <w:r w:rsidR="003558A8">
        <w:rPr>
          <w:rFonts w:ascii="Times New Roman" w:hAnsi="Times New Roman"/>
          <w:noProof/>
          <w:sz w:val="24"/>
          <w:szCs w:val="24"/>
          <w:lang w:val="en-US"/>
        </w:rPr>
        <w:t>’s</w:t>
      </w:r>
      <w:r w:rsidR="00AE71F8" w:rsidRPr="00AE71F8">
        <w:rPr>
          <w:rFonts w:ascii="Times New Roman" w:hAnsi="Times New Roman"/>
          <w:noProof/>
          <w:sz w:val="24"/>
          <w:szCs w:val="24"/>
          <w:lang w:val="en-US"/>
        </w:rPr>
        <w:t xml:space="preserve"> membe</w:t>
      </w:r>
      <w:r w:rsidR="003558A8">
        <w:rPr>
          <w:rFonts w:ascii="Times New Roman" w:hAnsi="Times New Roman"/>
          <w:noProof/>
          <w:sz w:val="24"/>
          <w:szCs w:val="24"/>
          <w:lang w:val="en-US"/>
        </w:rPr>
        <w:t>r</w:t>
      </w:r>
      <w:r w:rsidR="00AE71F8" w:rsidRPr="00AE71F8">
        <w:rPr>
          <w:rFonts w:ascii="Times New Roman" w:hAnsi="Times New Roman"/>
          <w:noProof/>
          <w:sz w:val="24"/>
          <w:szCs w:val="24"/>
          <w:lang w:val="en-US"/>
        </w:rPr>
        <w:t xml:space="preserve"> have issued threatening words to fight with one of the</w:t>
      </w:r>
      <w:r w:rsidR="003558A8">
        <w:rPr>
          <w:rFonts w:ascii="Times New Roman" w:hAnsi="Times New Roman"/>
          <w:noProof/>
          <w:sz w:val="24"/>
          <w:szCs w:val="24"/>
          <w:lang w:val="en-US"/>
        </w:rPr>
        <w:t xml:space="preserve"> head of departement in regency</w:t>
      </w:r>
      <w:r w:rsidR="00AE71F8" w:rsidRPr="00AE71F8">
        <w:rPr>
          <w:rFonts w:ascii="Times New Roman" w:hAnsi="Times New Roman"/>
          <w:noProof/>
          <w:sz w:val="24"/>
          <w:szCs w:val="24"/>
          <w:lang w:val="en-US"/>
        </w:rPr>
        <w:t xml:space="preserve">. </w:t>
      </w:r>
      <w:r w:rsidR="003558A8">
        <w:rPr>
          <w:rFonts w:ascii="Times New Roman" w:hAnsi="Times New Roman"/>
          <w:noProof/>
          <w:sz w:val="24"/>
          <w:szCs w:val="24"/>
          <w:lang w:val="en-US"/>
        </w:rPr>
        <w:t>The member</w:t>
      </w:r>
      <w:r w:rsidR="00AE71F8" w:rsidRPr="00AE71F8">
        <w:rPr>
          <w:rFonts w:ascii="Times New Roman" w:hAnsi="Times New Roman"/>
          <w:noProof/>
          <w:sz w:val="24"/>
          <w:szCs w:val="24"/>
          <w:lang w:val="en-US"/>
        </w:rPr>
        <w:t xml:space="preserve"> of the DPRD is the brother of West Seram Regent. At that moment there was a Lumoli resident, by not speaking, just holding the hand of the legislator then taking him out of the </w:t>
      </w:r>
      <w:r w:rsidR="003558A8">
        <w:rPr>
          <w:rFonts w:ascii="Times New Roman" w:hAnsi="Times New Roman"/>
          <w:noProof/>
          <w:sz w:val="24"/>
          <w:szCs w:val="24"/>
          <w:lang w:val="en-US"/>
        </w:rPr>
        <w:t xml:space="preserve">room. They greet each other, </w:t>
      </w:r>
      <w:r w:rsidR="00AE71F8" w:rsidRPr="00AE71F8">
        <w:rPr>
          <w:rFonts w:ascii="Times New Roman" w:hAnsi="Times New Roman"/>
          <w:noProof/>
          <w:sz w:val="24"/>
          <w:szCs w:val="24"/>
          <w:lang w:val="en-US"/>
        </w:rPr>
        <w:t xml:space="preserve">admonish and counsel pela </w:t>
      </w:r>
      <w:r w:rsidR="003558A8">
        <w:rPr>
          <w:rFonts w:ascii="Times New Roman" w:hAnsi="Times New Roman"/>
          <w:noProof/>
          <w:sz w:val="24"/>
          <w:szCs w:val="24"/>
          <w:lang w:val="en-US"/>
        </w:rPr>
        <w:t>brothers</w:t>
      </w:r>
      <w:r w:rsidR="00AE71F8" w:rsidRPr="00AE71F8">
        <w:rPr>
          <w:rFonts w:ascii="Times New Roman" w:hAnsi="Times New Roman"/>
          <w:noProof/>
          <w:sz w:val="24"/>
          <w:szCs w:val="24"/>
          <w:lang w:val="en-US"/>
        </w:rPr>
        <w:t xml:space="preserve"> who are members of parliament, so </w:t>
      </w:r>
      <w:r w:rsidR="003558A8">
        <w:rPr>
          <w:rFonts w:ascii="Times New Roman" w:hAnsi="Times New Roman"/>
          <w:noProof/>
          <w:sz w:val="24"/>
          <w:szCs w:val="24"/>
          <w:lang w:val="en-US"/>
        </w:rPr>
        <w:t>the situation could be under</w:t>
      </w:r>
      <w:r w:rsidR="001223DA">
        <w:rPr>
          <w:rFonts w:ascii="Times New Roman" w:hAnsi="Times New Roman"/>
          <w:noProof/>
          <w:sz w:val="24"/>
          <w:szCs w:val="24"/>
          <w:lang w:val="en-US"/>
        </w:rPr>
        <w:t xml:space="preserve"> </w:t>
      </w:r>
      <w:r w:rsidR="003558A8">
        <w:rPr>
          <w:rFonts w:ascii="Times New Roman" w:hAnsi="Times New Roman"/>
          <w:noProof/>
          <w:sz w:val="24"/>
          <w:szCs w:val="24"/>
          <w:lang w:val="en-US"/>
        </w:rPr>
        <w:t>control</w:t>
      </w:r>
      <w:r w:rsidR="00AE71F8" w:rsidRPr="00AE71F8">
        <w:rPr>
          <w:rFonts w:ascii="Times New Roman" w:hAnsi="Times New Roman"/>
          <w:noProof/>
          <w:sz w:val="24"/>
          <w:szCs w:val="24"/>
          <w:lang w:val="en-US"/>
        </w:rPr>
        <w:t>.</w:t>
      </w:r>
    </w:p>
    <w:p w:rsidR="00AE71F8" w:rsidRPr="00976123" w:rsidRDefault="00AE71F8" w:rsidP="00F5489F">
      <w:pPr>
        <w:pStyle w:val="ListParagraph"/>
        <w:spacing w:after="0" w:line="240" w:lineRule="auto"/>
        <w:ind w:left="0" w:firstLine="567"/>
        <w:jc w:val="both"/>
        <w:rPr>
          <w:rFonts w:ascii="Arial" w:hAnsi="Arial" w:cs="Arial"/>
          <w:b/>
          <w:noProof/>
          <w:lang w:val="en-US"/>
        </w:rPr>
      </w:pPr>
    </w:p>
    <w:p w:rsidR="00DD3048" w:rsidRDefault="00DD3048" w:rsidP="001223DA">
      <w:pPr>
        <w:pStyle w:val="ListParagraph"/>
        <w:numPr>
          <w:ilvl w:val="0"/>
          <w:numId w:val="6"/>
        </w:numPr>
        <w:spacing w:before="120" w:after="120" w:line="240" w:lineRule="auto"/>
        <w:ind w:left="360"/>
        <w:rPr>
          <w:rFonts w:ascii="Times New Roman" w:hAnsi="Times New Roman"/>
          <w:b/>
          <w:noProof/>
          <w:sz w:val="24"/>
          <w:szCs w:val="24"/>
          <w:lang w:val="en-US"/>
        </w:rPr>
      </w:pPr>
      <w:r w:rsidRPr="003722CF">
        <w:rPr>
          <w:rFonts w:ascii="Times New Roman" w:hAnsi="Times New Roman"/>
          <w:b/>
          <w:noProof/>
          <w:sz w:val="24"/>
          <w:szCs w:val="24"/>
          <w:lang w:val="en-US"/>
        </w:rPr>
        <w:t>Gandong</w:t>
      </w:r>
    </w:p>
    <w:p w:rsidR="003722CF" w:rsidRPr="003722CF" w:rsidRDefault="003722CF" w:rsidP="003722CF">
      <w:pPr>
        <w:pStyle w:val="ListParagraph"/>
        <w:spacing w:before="120" w:after="120" w:line="240" w:lineRule="auto"/>
        <w:ind w:left="360"/>
        <w:jc w:val="both"/>
        <w:rPr>
          <w:rFonts w:ascii="Times New Roman" w:hAnsi="Times New Roman"/>
          <w:b/>
          <w:noProof/>
          <w:sz w:val="24"/>
          <w:szCs w:val="24"/>
          <w:lang w:val="en-US"/>
        </w:rPr>
      </w:pPr>
    </w:p>
    <w:p w:rsidR="006924AE" w:rsidRPr="006924AE" w:rsidRDefault="00AE71F8" w:rsidP="00530516">
      <w:pPr>
        <w:pStyle w:val="ListParagraph"/>
        <w:spacing w:after="240" w:line="240" w:lineRule="auto"/>
        <w:ind w:left="0"/>
        <w:contextualSpacing w:val="0"/>
        <w:jc w:val="both"/>
        <w:rPr>
          <w:rFonts w:ascii="Times New Roman" w:hAnsi="Times New Roman"/>
          <w:noProof/>
          <w:sz w:val="24"/>
          <w:szCs w:val="24"/>
          <w:lang w:val="en-US"/>
        </w:rPr>
      </w:pPr>
      <w:r w:rsidRPr="00AE71F8">
        <w:rPr>
          <w:rFonts w:ascii="Times New Roman" w:hAnsi="Times New Roman"/>
          <w:noProof/>
          <w:sz w:val="24"/>
          <w:szCs w:val="24"/>
        </w:rPr>
        <w:t xml:space="preserve">Gandong is the land language of the people of </w:t>
      </w:r>
      <w:r w:rsidR="003649A4">
        <w:rPr>
          <w:rFonts w:ascii="Times New Roman" w:hAnsi="Times New Roman"/>
          <w:noProof/>
          <w:sz w:val="24"/>
          <w:szCs w:val="24"/>
        </w:rPr>
        <w:t>Moluccas</w:t>
      </w:r>
      <w:r w:rsidRPr="00AE71F8">
        <w:rPr>
          <w:rFonts w:ascii="Times New Roman" w:hAnsi="Times New Roman"/>
          <w:noProof/>
          <w:sz w:val="24"/>
          <w:szCs w:val="24"/>
        </w:rPr>
        <w:t xml:space="preserve"> which refers to the womb, the brother and sister who come from one mother's womb. For that reason, the concept of gandong is not like pela because there is no need for certain agreement among those who have gandong relationship. Because it comes from one mother's </w:t>
      </w:r>
      <w:r w:rsidR="009A68E0">
        <w:rPr>
          <w:rFonts w:ascii="Times New Roman" w:hAnsi="Times New Roman"/>
          <w:noProof/>
          <w:sz w:val="24"/>
          <w:szCs w:val="24"/>
          <w:lang w:val="en-US"/>
        </w:rPr>
        <w:t>womb</w:t>
      </w:r>
      <w:r w:rsidRPr="00AE71F8">
        <w:rPr>
          <w:rFonts w:ascii="Times New Roman" w:hAnsi="Times New Roman"/>
          <w:noProof/>
          <w:sz w:val="24"/>
          <w:szCs w:val="24"/>
        </w:rPr>
        <w:t xml:space="preserve">, then by itself they have the same spirit and spirit to help each other in facing various problems both in difficult and happy. As gandong then they have a different body or physical, but as if it has the same spiritual calling. As gandong, they can be everywhere by professing any religion with whatever profession it does, but among them there is an inner call that they feel themselves. </w:t>
      </w:r>
      <w:r w:rsidR="00B17001">
        <w:rPr>
          <w:rFonts w:ascii="Times New Roman" w:hAnsi="Times New Roman"/>
          <w:noProof/>
          <w:sz w:val="24"/>
          <w:szCs w:val="24"/>
          <w:lang w:val="en-US"/>
        </w:rPr>
        <w:t>There is no</w:t>
      </w:r>
      <w:r w:rsidR="00B17001">
        <w:rPr>
          <w:rFonts w:ascii="Times New Roman" w:hAnsi="Times New Roman"/>
          <w:noProof/>
          <w:sz w:val="24"/>
          <w:szCs w:val="24"/>
        </w:rPr>
        <w:t xml:space="preserve"> </w:t>
      </w:r>
      <w:r w:rsidRPr="00AE71F8">
        <w:rPr>
          <w:rFonts w:ascii="Times New Roman" w:hAnsi="Times New Roman"/>
          <w:noProof/>
          <w:sz w:val="24"/>
          <w:szCs w:val="24"/>
        </w:rPr>
        <w:t>need to go through a cu</w:t>
      </w:r>
      <w:r w:rsidR="00B9732B">
        <w:rPr>
          <w:rFonts w:ascii="Times New Roman" w:hAnsi="Times New Roman"/>
          <w:noProof/>
          <w:sz w:val="24"/>
          <w:szCs w:val="24"/>
        </w:rPr>
        <w:t>stomary agreement to unite them. T</w:t>
      </w:r>
      <w:r w:rsidRPr="00AE71F8">
        <w:rPr>
          <w:rFonts w:ascii="Times New Roman" w:hAnsi="Times New Roman"/>
          <w:noProof/>
          <w:sz w:val="24"/>
          <w:szCs w:val="24"/>
        </w:rPr>
        <w:t xml:space="preserve">hey </w:t>
      </w:r>
      <w:r w:rsidR="00B9732B">
        <w:rPr>
          <w:rFonts w:ascii="Times New Roman" w:hAnsi="Times New Roman"/>
          <w:noProof/>
          <w:sz w:val="24"/>
          <w:szCs w:val="24"/>
          <w:lang w:val="en-US"/>
        </w:rPr>
        <w:t xml:space="preserve"> have been </w:t>
      </w:r>
      <w:r w:rsidRPr="00AE71F8">
        <w:rPr>
          <w:rFonts w:ascii="Times New Roman" w:hAnsi="Times New Roman"/>
          <w:noProof/>
          <w:sz w:val="24"/>
          <w:szCs w:val="24"/>
        </w:rPr>
        <w:t xml:space="preserve">bound </w:t>
      </w:r>
      <w:r w:rsidR="00B9732B" w:rsidRPr="00AE71F8">
        <w:rPr>
          <w:rFonts w:ascii="Times New Roman" w:hAnsi="Times New Roman"/>
          <w:noProof/>
          <w:sz w:val="24"/>
          <w:szCs w:val="24"/>
        </w:rPr>
        <w:t>from the beginning</w:t>
      </w:r>
      <w:r w:rsidR="00B9732B">
        <w:rPr>
          <w:rFonts w:ascii="Times New Roman" w:hAnsi="Times New Roman"/>
          <w:noProof/>
          <w:sz w:val="24"/>
          <w:szCs w:val="24"/>
        </w:rPr>
        <w:t xml:space="preserve"> </w:t>
      </w:r>
      <w:r w:rsidR="00B9732B">
        <w:rPr>
          <w:rFonts w:ascii="Times New Roman" w:hAnsi="Times New Roman"/>
          <w:noProof/>
          <w:sz w:val="24"/>
          <w:szCs w:val="24"/>
          <w:lang w:val="en-US"/>
        </w:rPr>
        <w:t>so that it</w:t>
      </w:r>
      <w:r w:rsidRPr="00AE71F8">
        <w:rPr>
          <w:rFonts w:ascii="Times New Roman" w:hAnsi="Times New Roman"/>
          <w:noProof/>
          <w:sz w:val="24"/>
          <w:szCs w:val="24"/>
        </w:rPr>
        <w:t xml:space="preserve"> must be told to the next generation</w:t>
      </w:r>
      <w:r w:rsidR="00B9732B">
        <w:rPr>
          <w:rFonts w:ascii="Times New Roman" w:hAnsi="Times New Roman"/>
          <w:noProof/>
          <w:sz w:val="24"/>
          <w:szCs w:val="24"/>
          <w:lang w:val="en-US"/>
        </w:rPr>
        <w:t xml:space="preserve">. </w:t>
      </w:r>
      <w:r w:rsidRPr="00AE71F8">
        <w:rPr>
          <w:rFonts w:ascii="Times New Roman" w:hAnsi="Times New Roman"/>
          <w:noProof/>
          <w:sz w:val="24"/>
          <w:szCs w:val="24"/>
        </w:rPr>
        <w:t xml:space="preserve">If there is an agreement between gandong, there may be erroneous acts among the people of their fellow </w:t>
      </w:r>
      <w:r w:rsidR="006924AE">
        <w:rPr>
          <w:rFonts w:ascii="Times New Roman" w:hAnsi="Times New Roman"/>
          <w:noProof/>
          <w:sz w:val="24"/>
          <w:szCs w:val="24"/>
          <w:lang w:val="en-US"/>
        </w:rPr>
        <w:t xml:space="preserve">because people in society think that </w:t>
      </w:r>
      <w:r w:rsidRPr="00AE71F8">
        <w:rPr>
          <w:rFonts w:ascii="Times New Roman" w:hAnsi="Times New Roman"/>
          <w:noProof/>
          <w:sz w:val="24"/>
          <w:szCs w:val="24"/>
        </w:rPr>
        <w:t xml:space="preserve">people who committed </w:t>
      </w:r>
      <w:r w:rsidRPr="00AE71F8">
        <w:rPr>
          <w:rFonts w:ascii="Times New Roman" w:hAnsi="Times New Roman"/>
          <w:noProof/>
          <w:sz w:val="24"/>
          <w:szCs w:val="24"/>
        </w:rPr>
        <w:lastRenderedPageBreak/>
        <w:t>the offen</w:t>
      </w:r>
      <w:r w:rsidR="006924AE">
        <w:rPr>
          <w:rFonts w:ascii="Times New Roman" w:hAnsi="Times New Roman"/>
          <w:noProof/>
          <w:sz w:val="24"/>
          <w:szCs w:val="24"/>
        </w:rPr>
        <w:t>se against gandong as apostates.</w:t>
      </w:r>
      <w:r w:rsidR="006924AE">
        <w:rPr>
          <w:rFonts w:ascii="Times New Roman" w:hAnsi="Times New Roman"/>
          <w:noProof/>
          <w:sz w:val="24"/>
          <w:szCs w:val="24"/>
          <w:lang w:val="en-US"/>
        </w:rPr>
        <w:t xml:space="preserve"> Therefore, </w:t>
      </w:r>
      <w:r w:rsidRPr="00AE71F8">
        <w:rPr>
          <w:rFonts w:ascii="Times New Roman" w:hAnsi="Times New Roman"/>
          <w:noProof/>
          <w:sz w:val="24"/>
          <w:szCs w:val="24"/>
        </w:rPr>
        <w:t>there should be a promise not to repeat apostasy, as well as an effort to eliminate the mistakes that have been made. The gandong relationship has existed since ancestors, where each of them in the bond of gandong retains it and manifests it in various activities to date.</w:t>
      </w:r>
    </w:p>
    <w:p w:rsidR="00AE71F8" w:rsidRDefault="00AE71F8" w:rsidP="00530516">
      <w:pPr>
        <w:pStyle w:val="ListParagraph"/>
        <w:spacing w:after="240" w:line="240" w:lineRule="auto"/>
        <w:ind w:left="0"/>
        <w:contextualSpacing w:val="0"/>
        <w:jc w:val="both"/>
        <w:rPr>
          <w:rFonts w:ascii="Times New Roman" w:hAnsi="Times New Roman"/>
          <w:noProof/>
          <w:sz w:val="24"/>
          <w:szCs w:val="24"/>
        </w:rPr>
      </w:pPr>
      <w:r w:rsidRPr="00AE71F8">
        <w:rPr>
          <w:rFonts w:ascii="Times New Roman" w:hAnsi="Times New Roman"/>
          <w:noProof/>
          <w:sz w:val="24"/>
          <w:szCs w:val="24"/>
        </w:rPr>
        <w:t xml:space="preserve">Repetitive events in the form of heat gandong done, actually a means to remind or arouse the spirit </w:t>
      </w:r>
      <w:r w:rsidR="009B103E">
        <w:rPr>
          <w:rFonts w:ascii="Times New Roman" w:hAnsi="Times New Roman"/>
          <w:noProof/>
          <w:sz w:val="24"/>
          <w:szCs w:val="24"/>
          <w:lang w:val="en-US"/>
        </w:rPr>
        <w:t>brotherhood</w:t>
      </w:r>
      <w:r w:rsidRPr="00AE71F8">
        <w:rPr>
          <w:rFonts w:ascii="Times New Roman" w:hAnsi="Times New Roman"/>
          <w:noProof/>
          <w:sz w:val="24"/>
          <w:szCs w:val="24"/>
        </w:rPr>
        <w:t xml:space="preserve">. This gandong relationship has </w:t>
      </w:r>
      <w:r w:rsidR="00C76FAE">
        <w:rPr>
          <w:rFonts w:ascii="Times New Roman" w:hAnsi="Times New Roman"/>
          <w:noProof/>
          <w:sz w:val="24"/>
          <w:szCs w:val="24"/>
          <w:lang w:val="en-US"/>
        </w:rPr>
        <w:t xml:space="preserve">existed </w:t>
      </w:r>
      <w:r w:rsidRPr="00AE71F8">
        <w:rPr>
          <w:rFonts w:ascii="Times New Roman" w:hAnsi="Times New Roman"/>
          <w:noProof/>
          <w:sz w:val="24"/>
          <w:szCs w:val="24"/>
        </w:rPr>
        <w:t>since the ancestors</w:t>
      </w:r>
      <w:r w:rsidR="00C76FAE">
        <w:rPr>
          <w:rFonts w:ascii="Times New Roman" w:hAnsi="Times New Roman"/>
          <w:noProof/>
          <w:sz w:val="24"/>
          <w:szCs w:val="24"/>
          <w:lang w:val="en-US"/>
        </w:rPr>
        <w:t>. E</w:t>
      </w:r>
      <w:r w:rsidRPr="00AE71F8">
        <w:rPr>
          <w:rFonts w:ascii="Times New Roman" w:hAnsi="Times New Roman"/>
          <w:noProof/>
          <w:sz w:val="24"/>
          <w:szCs w:val="24"/>
        </w:rPr>
        <w:t>ach in the bond gandong still maintain it and manifest in various activities to date, among others, in the process of building a building of worship, in the inauguration of the Head of Government Affairs (</w:t>
      </w:r>
      <w:r w:rsidR="00C76FAE">
        <w:rPr>
          <w:rFonts w:ascii="Times New Roman" w:hAnsi="Times New Roman"/>
          <w:noProof/>
          <w:sz w:val="24"/>
          <w:szCs w:val="24"/>
          <w:lang w:val="en-US"/>
        </w:rPr>
        <w:t>King</w:t>
      </w:r>
      <w:r w:rsidRPr="00AE71F8">
        <w:rPr>
          <w:rFonts w:ascii="Times New Roman" w:hAnsi="Times New Roman"/>
          <w:noProof/>
          <w:sz w:val="24"/>
          <w:szCs w:val="24"/>
        </w:rPr>
        <w:t>), and various other events that are considered to be a burden, must be the joint responsibility of those bound in the bond of gandong.</w:t>
      </w:r>
    </w:p>
    <w:p w:rsidR="00AE71F8" w:rsidRDefault="00AE71F8" w:rsidP="00530516">
      <w:pPr>
        <w:pStyle w:val="ListParagraph"/>
        <w:spacing w:after="240" w:line="240" w:lineRule="auto"/>
        <w:ind w:left="0"/>
        <w:contextualSpacing w:val="0"/>
        <w:jc w:val="both"/>
        <w:rPr>
          <w:rFonts w:ascii="Times New Roman" w:hAnsi="Times New Roman"/>
          <w:noProof/>
          <w:sz w:val="24"/>
          <w:szCs w:val="24"/>
        </w:rPr>
      </w:pPr>
      <w:r w:rsidRPr="00AE71F8">
        <w:rPr>
          <w:rFonts w:ascii="Times New Roman" w:hAnsi="Times New Roman"/>
          <w:noProof/>
          <w:sz w:val="24"/>
          <w:szCs w:val="24"/>
        </w:rPr>
        <w:t xml:space="preserve">The Christian Lumoli </w:t>
      </w:r>
      <w:r w:rsidR="007A6458">
        <w:rPr>
          <w:rFonts w:ascii="Times New Roman" w:hAnsi="Times New Roman"/>
          <w:noProof/>
          <w:sz w:val="24"/>
          <w:szCs w:val="24"/>
          <w:lang w:val="en-US"/>
        </w:rPr>
        <w:t>land</w:t>
      </w:r>
      <w:r w:rsidRPr="00AE71F8">
        <w:rPr>
          <w:rFonts w:ascii="Times New Roman" w:hAnsi="Times New Roman"/>
          <w:noProof/>
          <w:sz w:val="24"/>
          <w:szCs w:val="24"/>
        </w:rPr>
        <w:t xml:space="preserve"> Society has a gandong relationship with the people of Luhu </w:t>
      </w:r>
      <w:r w:rsidR="007A6458">
        <w:rPr>
          <w:rFonts w:ascii="Times New Roman" w:hAnsi="Times New Roman"/>
          <w:noProof/>
          <w:sz w:val="24"/>
          <w:szCs w:val="24"/>
          <w:lang w:val="en-US"/>
        </w:rPr>
        <w:t>land</w:t>
      </w:r>
      <w:r w:rsidRPr="00AE71F8">
        <w:rPr>
          <w:rFonts w:ascii="Times New Roman" w:hAnsi="Times New Roman"/>
          <w:noProof/>
          <w:sz w:val="24"/>
          <w:szCs w:val="24"/>
        </w:rPr>
        <w:t xml:space="preserve"> who are Moslems, as well as the people of Lumoli </w:t>
      </w:r>
      <w:r w:rsidR="007A6458">
        <w:rPr>
          <w:rFonts w:ascii="Times New Roman" w:hAnsi="Times New Roman"/>
          <w:noProof/>
          <w:sz w:val="24"/>
          <w:szCs w:val="24"/>
          <w:lang w:val="en-US"/>
        </w:rPr>
        <w:t>land</w:t>
      </w:r>
      <w:r w:rsidRPr="00AE71F8">
        <w:rPr>
          <w:rFonts w:ascii="Times New Roman" w:hAnsi="Times New Roman"/>
          <w:noProof/>
          <w:sz w:val="24"/>
          <w:szCs w:val="24"/>
        </w:rPr>
        <w:t xml:space="preserve"> have a gandong relationship with the people of Christian Affairs Etym. </w:t>
      </w:r>
      <w:r w:rsidR="00263C80" w:rsidRPr="00AE71F8">
        <w:rPr>
          <w:rFonts w:ascii="Times New Roman" w:hAnsi="Times New Roman"/>
          <w:noProof/>
          <w:sz w:val="24"/>
          <w:szCs w:val="24"/>
        </w:rPr>
        <w:t>Gandong</w:t>
      </w:r>
      <w:r w:rsidR="00263C80">
        <w:rPr>
          <w:rFonts w:ascii="Times New Roman" w:hAnsi="Times New Roman"/>
          <w:noProof/>
          <w:sz w:val="24"/>
          <w:szCs w:val="24"/>
          <w:lang w:val="en-US"/>
        </w:rPr>
        <w:t xml:space="preserve"> </w:t>
      </w:r>
      <w:r w:rsidR="00263C80">
        <w:rPr>
          <w:rFonts w:ascii="Times New Roman" w:hAnsi="Times New Roman"/>
          <w:noProof/>
          <w:sz w:val="24"/>
          <w:szCs w:val="24"/>
        </w:rPr>
        <w:t>r</w:t>
      </w:r>
      <w:r w:rsidRPr="00AE71F8">
        <w:rPr>
          <w:rFonts w:ascii="Times New Roman" w:hAnsi="Times New Roman"/>
          <w:noProof/>
          <w:sz w:val="24"/>
          <w:szCs w:val="24"/>
        </w:rPr>
        <w:t xml:space="preserve">elationship is embodied in the form of giving responsibility. At the time of construction of the church building in Lumoli </w:t>
      </w:r>
      <w:r w:rsidR="00263C80">
        <w:rPr>
          <w:rFonts w:ascii="Times New Roman" w:hAnsi="Times New Roman"/>
          <w:noProof/>
          <w:sz w:val="24"/>
          <w:szCs w:val="24"/>
          <w:lang w:val="en-US"/>
        </w:rPr>
        <w:t>land</w:t>
      </w:r>
      <w:r w:rsidRPr="00AE71F8">
        <w:rPr>
          <w:rFonts w:ascii="Times New Roman" w:hAnsi="Times New Roman"/>
          <w:noProof/>
          <w:sz w:val="24"/>
          <w:szCs w:val="24"/>
        </w:rPr>
        <w:t xml:space="preserve">, the people of </w:t>
      </w:r>
      <w:r w:rsidR="00263C80">
        <w:rPr>
          <w:rFonts w:ascii="Times New Roman" w:hAnsi="Times New Roman"/>
          <w:noProof/>
          <w:sz w:val="24"/>
          <w:szCs w:val="24"/>
          <w:lang w:val="en-US"/>
        </w:rPr>
        <w:t>Hulu land</w:t>
      </w:r>
      <w:r w:rsidRPr="00AE71F8">
        <w:rPr>
          <w:rFonts w:ascii="Times New Roman" w:hAnsi="Times New Roman"/>
          <w:noProof/>
          <w:sz w:val="24"/>
          <w:szCs w:val="24"/>
        </w:rPr>
        <w:t xml:space="preserve"> ha</w:t>
      </w:r>
      <w:r w:rsidR="00263C80">
        <w:rPr>
          <w:rFonts w:ascii="Times New Roman" w:hAnsi="Times New Roman"/>
          <w:noProof/>
          <w:sz w:val="24"/>
          <w:szCs w:val="24"/>
          <w:lang w:val="en-US"/>
        </w:rPr>
        <w:t>s</w:t>
      </w:r>
      <w:r w:rsidRPr="00AE71F8">
        <w:rPr>
          <w:rFonts w:ascii="Times New Roman" w:hAnsi="Times New Roman"/>
          <w:noProof/>
          <w:sz w:val="24"/>
          <w:szCs w:val="24"/>
        </w:rPr>
        <w:t xml:space="preserve"> an obligation to bear the roof of the church. This obligation is done with joy and no burden.</w:t>
      </w:r>
    </w:p>
    <w:p w:rsidR="00AE71F8" w:rsidRDefault="00AE71F8" w:rsidP="00530516">
      <w:pPr>
        <w:pStyle w:val="ListParagraph"/>
        <w:spacing w:after="240" w:line="240" w:lineRule="auto"/>
        <w:ind w:left="0"/>
        <w:contextualSpacing w:val="0"/>
        <w:jc w:val="both"/>
        <w:rPr>
          <w:rFonts w:ascii="Times New Roman" w:hAnsi="Times New Roman"/>
          <w:sz w:val="24"/>
        </w:rPr>
      </w:pPr>
      <w:r w:rsidRPr="00AE71F8">
        <w:rPr>
          <w:rFonts w:ascii="Times New Roman" w:hAnsi="Times New Roman"/>
          <w:sz w:val="24"/>
        </w:rPr>
        <w:t>Pela and Gandong to date have proven to be an interesting and important field of study this can be seen with for local researchers (Sahusilawane, 2004; Uneputty, 1996; Lokollo et al., 1997; Ralahallo, 2009; Manuhuttu, 2015; Huwae 1995; Pattiselanno, 1999) but also the concern of national researchers (Hoedodo et al, 2013, Sholeh, 2013) and international (Frost, 2004; Mualim et al., 2014).</w:t>
      </w:r>
    </w:p>
    <w:p w:rsidR="00AE71F8" w:rsidRPr="00AE71F8" w:rsidRDefault="00AE71F8" w:rsidP="00530516">
      <w:pPr>
        <w:pStyle w:val="ListParagraph"/>
        <w:spacing w:after="0" w:line="240" w:lineRule="auto"/>
        <w:ind w:left="0"/>
        <w:jc w:val="both"/>
        <w:rPr>
          <w:rFonts w:ascii="Times New Roman" w:hAnsi="Times New Roman"/>
          <w:noProof/>
          <w:sz w:val="24"/>
          <w:szCs w:val="24"/>
          <w:lang w:val="en-US"/>
        </w:rPr>
      </w:pPr>
      <w:r w:rsidRPr="00AE71F8">
        <w:rPr>
          <w:rFonts w:ascii="Times New Roman" w:hAnsi="Times New Roman"/>
          <w:noProof/>
          <w:sz w:val="24"/>
          <w:szCs w:val="24"/>
          <w:lang w:val="en-US"/>
        </w:rPr>
        <w:t>The concept of pela and gandong is a strong attribute in reducing poverty in indigenous peoples in Lomoli. This can be seen with the close fraternity between Lumoli villages and some villages with pela and gandong relationships with them. So social issues such as the construction of churches or public places can be solved together. Life is complementary to one another. However, the people have not yet had the strength to develop pela and gandong culture as the basis for networking for poverty alleviation in order for them to live prosperously, as Alexander Laturake acknowledged as one of the key informants that:</w:t>
      </w:r>
    </w:p>
    <w:p w:rsidR="00920AEC" w:rsidRDefault="00920AEC" w:rsidP="00EB2206">
      <w:pPr>
        <w:pStyle w:val="ListParagraph"/>
        <w:spacing w:after="0" w:line="240" w:lineRule="auto"/>
        <w:ind w:left="540"/>
        <w:jc w:val="both"/>
        <w:rPr>
          <w:rFonts w:ascii="Times New Roman" w:hAnsi="Times New Roman"/>
          <w:color w:val="000000" w:themeColor="text1"/>
          <w:lang w:val="en-US"/>
        </w:rPr>
      </w:pPr>
    </w:p>
    <w:p w:rsidR="00E01E30" w:rsidRPr="00E01E30" w:rsidRDefault="00AE71F8" w:rsidP="00E01E30">
      <w:pPr>
        <w:pStyle w:val="ListParagraph"/>
        <w:spacing w:after="0" w:line="240" w:lineRule="auto"/>
        <w:ind w:left="540"/>
        <w:jc w:val="both"/>
        <w:rPr>
          <w:rFonts w:ascii="Times New Roman" w:hAnsi="Times New Roman"/>
          <w:i/>
          <w:color w:val="000000" w:themeColor="text1"/>
          <w:lang w:val="en-US"/>
        </w:rPr>
      </w:pPr>
      <w:r w:rsidRPr="00AE71F8">
        <w:rPr>
          <w:rFonts w:ascii="Times New Roman" w:hAnsi="Times New Roman"/>
          <w:i/>
          <w:color w:val="000000" w:themeColor="text1"/>
          <w:lang w:val="en-US"/>
        </w:rPr>
        <w:t>The role of gandong associated with poverty alleviation, if maintained it will manifest the attitude of mutua</w:t>
      </w:r>
      <w:r w:rsidR="00E01E30">
        <w:rPr>
          <w:rFonts w:ascii="Times New Roman" w:hAnsi="Times New Roman"/>
          <w:i/>
          <w:color w:val="000000" w:themeColor="text1"/>
          <w:lang w:val="en-US"/>
        </w:rPr>
        <w:t>l love. We, as villagers, have not got a good way so far</w:t>
      </w:r>
      <w:r w:rsidRPr="00AE71F8">
        <w:rPr>
          <w:rFonts w:ascii="Times New Roman" w:hAnsi="Times New Roman"/>
          <w:i/>
          <w:color w:val="000000" w:themeColor="text1"/>
          <w:lang w:val="en-US"/>
        </w:rPr>
        <w:t xml:space="preserve">, how to use the concept of pela and gandong that has been owned, to open further relationships, in order to conserve the natural wealth that exists in this village for the welfare of children and grandchildren. With the </w:t>
      </w:r>
      <w:r w:rsidR="00E01E30">
        <w:rPr>
          <w:rFonts w:ascii="Times New Roman" w:hAnsi="Times New Roman"/>
          <w:i/>
          <w:color w:val="000000" w:themeColor="text1"/>
          <w:lang w:val="en-US"/>
        </w:rPr>
        <w:t>very high</w:t>
      </w:r>
      <w:r w:rsidRPr="00AE71F8">
        <w:rPr>
          <w:rFonts w:ascii="Times New Roman" w:hAnsi="Times New Roman"/>
          <w:i/>
          <w:color w:val="000000" w:themeColor="text1"/>
          <w:lang w:val="en-US"/>
        </w:rPr>
        <w:t xml:space="preserve"> expectations the village community can be </w:t>
      </w:r>
      <w:r w:rsidR="00E01E30">
        <w:rPr>
          <w:rFonts w:ascii="Times New Roman" w:hAnsi="Times New Roman"/>
          <w:i/>
          <w:color w:val="000000" w:themeColor="text1"/>
          <w:lang w:val="en-US"/>
        </w:rPr>
        <w:t>prosperous</w:t>
      </w:r>
      <w:r w:rsidRPr="00AE71F8">
        <w:rPr>
          <w:rFonts w:ascii="Times New Roman" w:hAnsi="Times New Roman"/>
          <w:i/>
          <w:color w:val="000000" w:themeColor="text1"/>
          <w:lang w:val="en-US"/>
        </w:rPr>
        <w:t xml:space="preserve"> </w:t>
      </w:r>
      <w:r w:rsidR="00E01E30">
        <w:rPr>
          <w:rFonts w:ascii="Times New Roman" w:hAnsi="Times New Roman"/>
          <w:i/>
          <w:color w:val="000000" w:themeColor="text1"/>
          <w:lang w:val="en-US"/>
        </w:rPr>
        <w:t xml:space="preserve">in </w:t>
      </w:r>
      <w:r w:rsidRPr="00AE71F8">
        <w:rPr>
          <w:rFonts w:ascii="Times New Roman" w:hAnsi="Times New Roman"/>
          <w:i/>
          <w:color w:val="000000" w:themeColor="text1"/>
          <w:lang w:val="en-US"/>
        </w:rPr>
        <w:t>the future.</w:t>
      </w:r>
    </w:p>
    <w:p w:rsidR="00AE71F8" w:rsidRDefault="00AE71F8" w:rsidP="00EB2206">
      <w:pPr>
        <w:pStyle w:val="ListParagraph"/>
        <w:spacing w:after="0" w:line="240" w:lineRule="auto"/>
        <w:ind w:left="540"/>
        <w:jc w:val="both"/>
        <w:rPr>
          <w:rFonts w:ascii="Times New Roman" w:hAnsi="Times New Roman"/>
          <w:color w:val="000000" w:themeColor="text1"/>
          <w:lang w:val="en-US"/>
        </w:rPr>
      </w:pPr>
    </w:p>
    <w:p w:rsidR="00920AEC" w:rsidRPr="00530516" w:rsidRDefault="008E421E" w:rsidP="00530516">
      <w:pPr>
        <w:pStyle w:val="ListParagraph"/>
        <w:spacing w:after="0" w:line="240" w:lineRule="auto"/>
        <w:ind w:left="0"/>
        <w:jc w:val="both"/>
        <w:rPr>
          <w:rFonts w:ascii="Times New Roman" w:hAnsi="Times New Roman"/>
          <w:color w:val="000000" w:themeColor="text1"/>
          <w:lang w:val="en-US"/>
        </w:rPr>
      </w:pPr>
      <w:r w:rsidRPr="00530516">
        <w:rPr>
          <w:rFonts w:ascii="Times New Roman" w:hAnsi="Times New Roman"/>
          <w:color w:val="000000" w:themeColor="text1"/>
          <w:lang w:val="en-US"/>
        </w:rPr>
        <w:t xml:space="preserve">These are the hope </w:t>
      </w:r>
      <w:r w:rsidR="00AE71F8" w:rsidRPr="00530516">
        <w:rPr>
          <w:rFonts w:ascii="Times New Roman" w:hAnsi="Times New Roman"/>
          <w:color w:val="000000" w:themeColor="text1"/>
          <w:lang w:val="en-US"/>
        </w:rPr>
        <w:t>hope of one of the important figures in Lumoli Village that presents the expectations of the citizens. Lumoli villages have abundant wealth both natural and cultural, but the people still live in distress and poverty. If the concept of pela and gandong is run effectively it will have a great effect for indigenous peoples in Lumoli Village. Pela and gandong (</w:t>
      </w:r>
      <w:r w:rsidR="00AE71F8" w:rsidRPr="00530516">
        <w:rPr>
          <w:rFonts w:ascii="Times New Roman" w:hAnsi="Times New Roman"/>
          <w:i/>
          <w:color w:val="000000" w:themeColor="text1"/>
          <w:lang w:val="en-US"/>
        </w:rPr>
        <w:t>bungso</w:t>
      </w:r>
      <w:r w:rsidR="00AE71F8" w:rsidRPr="00530516">
        <w:rPr>
          <w:rFonts w:ascii="Times New Roman" w:hAnsi="Times New Roman"/>
          <w:color w:val="000000" w:themeColor="text1"/>
          <w:lang w:val="en-US"/>
        </w:rPr>
        <w:t>) are built on hereditary bonds which are a very strong brotherhood (Ralahallo, 2012).</w:t>
      </w:r>
    </w:p>
    <w:p w:rsidR="00AE71F8" w:rsidRPr="00530516" w:rsidRDefault="00AE71F8" w:rsidP="00EB2206">
      <w:pPr>
        <w:pStyle w:val="ListParagraph"/>
        <w:spacing w:after="0" w:line="240" w:lineRule="auto"/>
        <w:ind w:left="540"/>
        <w:jc w:val="both"/>
        <w:rPr>
          <w:rFonts w:ascii="Times New Roman" w:hAnsi="Times New Roman"/>
          <w:color w:val="000000" w:themeColor="text1"/>
          <w:sz w:val="24"/>
          <w:szCs w:val="24"/>
          <w:lang w:val="en-US"/>
        </w:rPr>
      </w:pPr>
    </w:p>
    <w:p w:rsidR="00920AEC" w:rsidRDefault="00920AEC" w:rsidP="00EB2206">
      <w:pPr>
        <w:pStyle w:val="ListParagraph"/>
        <w:spacing w:after="0" w:line="240" w:lineRule="auto"/>
        <w:ind w:left="540"/>
        <w:jc w:val="both"/>
        <w:rPr>
          <w:rFonts w:ascii="Times New Roman" w:hAnsi="Times New Roman"/>
          <w:color w:val="000000" w:themeColor="text1"/>
          <w:lang w:val="en-US"/>
        </w:rPr>
      </w:pPr>
    </w:p>
    <w:p w:rsidR="00DD3048" w:rsidRPr="00920AEC" w:rsidRDefault="00DD3048" w:rsidP="00BA63A3">
      <w:pPr>
        <w:pStyle w:val="ListParagraph"/>
        <w:spacing w:after="0" w:line="240" w:lineRule="auto"/>
        <w:ind w:left="0" w:firstLine="567"/>
        <w:jc w:val="both"/>
        <w:rPr>
          <w:rFonts w:ascii="Times New Roman" w:hAnsi="Times New Roman"/>
          <w:sz w:val="24"/>
          <w:szCs w:val="24"/>
          <w:lang w:val="en-US"/>
        </w:rPr>
      </w:pPr>
    </w:p>
    <w:p w:rsidR="00BA63A3" w:rsidRDefault="00AE71F8" w:rsidP="000E691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CONCLUSION</w:t>
      </w:r>
    </w:p>
    <w:p w:rsidR="00610518" w:rsidRPr="00530516" w:rsidRDefault="00AE71F8" w:rsidP="000E6910">
      <w:pPr>
        <w:spacing w:after="0"/>
        <w:jc w:val="both"/>
        <w:rPr>
          <w:color w:val="000000" w:themeColor="text1"/>
          <w:lang w:val="en-US"/>
        </w:rPr>
      </w:pPr>
      <w:r w:rsidRPr="00530516">
        <w:rPr>
          <w:rFonts w:ascii="Times New Roman" w:hAnsi="Times New Roman"/>
          <w:color w:val="000000" w:themeColor="text1"/>
          <w:sz w:val="24"/>
          <w:szCs w:val="24"/>
          <w:lang w:val="en-US"/>
        </w:rPr>
        <w:t>So far</w:t>
      </w:r>
      <w:r w:rsidR="00A508AE" w:rsidRPr="00530516">
        <w:rPr>
          <w:rFonts w:ascii="Times New Roman" w:hAnsi="Times New Roman"/>
          <w:color w:val="000000" w:themeColor="text1"/>
          <w:sz w:val="24"/>
          <w:szCs w:val="24"/>
          <w:lang w:val="en-US"/>
        </w:rPr>
        <w:t>,</w:t>
      </w:r>
      <w:r w:rsidRPr="00530516">
        <w:rPr>
          <w:rFonts w:ascii="Times New Roman" w:hAnsi="Times New Roman"/>
          <w:color w:val="000000" w:themeColor="text1"/>
          <w:sz w:val="24"/>
          <w:szCs w:val="24"/>
          <w:lang w:val="en-US"/>
        </w:rPr>
        <w:t xml:space="preserve"> the function of Saniri </w:t>
      </w:r>
      <w:r w:rsidR="0045724C" w:rsidRPr="00530516">
        <w:rPr>
          <w:rFonts w:ascii="Times New Roman" w:hAnsi="Times New Roman"/>
          <w:color w:val="000000" w:themeColor="text1"/>
          <w:sz w:val="24"/>
          <w:szCs w:val="24"/>
          <w:lang w:val="en-US"/>
        </w:rPr>
        <w:t>land</w:t>
      </w:r>
      <w:r w:rsidRPr="00530516">
        <w:rPr>
          <w:rFonts w:ascii="Times New Roman" w:hAnsi="Times New Roman"/>
          <w:color w:val="000000" w:themeColor="text1"/>
          <w:sz w:val="24"/>
          <w:szCs w:val="24"/>
          <w:lang w:val="en-US"/>
        </w:rPr>
        <w:t xml:space="preserve"> or </w:t>
      </w:r>
      <w:r w:rsidR="00725A8F" w:rsidRPr="00530516">
        <w:rPr>
          <w:rFonts w:ascii="Times New Roman" w:hAnsi="Times New Roman"/>
          <w:color w:val="000000" w:themeColor="text1"/>
          <w:sz w:val="24"/>
          <w:szCs w:val="24"/>
          <w:lang w:val="en-US"/>
        </w:rPr>
        <w:t>leader of clan</w:t>
      </w:r>
      <w:r w:rsidRPr="00530516">
        <w:rPr>
          <w:rFonts w:ascii="Times New Roman" w:hAnsi="Times New Roman"/>
          <w:color w:val="000000" w:themeColor="text1"/>
          <w:sz w:val="24"/>
          <w:szCs w:val="24"/>
          <w:lang w:val="en-US"/>
        </w:rPr>
        <w:t xml:space="preserve"> is less empowered. This can be seen by the appointment of the head of Saniri </w:t>
      </w:r>
      <w:r w:rsidR="0045724C" w:rsidRPr="00530516">
        <w:rPr>
          <w:rFonts w:ascii="Times New Roman" w:hAnsi="Times New Roman"/>
          <w:color w:val="000000" w:themeColor="text1"/>
          <w:sz w:val="24"/>
          <w:szCs w:val="24"/>
          <w:lang w:val="en-US"/>
        </w:rPr>
        <w:t>land</w:t>
      </w:r>
      <w:r w:rsidRPr="00530516">
        <w:rPr>
          <w:rFonts w:ascii="Times New Roman" w:hAnsi="Times New Roman"/>
          <w:color w:val="000000" w:themeColor="text1"/>
          <w:sz w:val="24"/>
          <w:szCs w:val="24"/>
          <w:lang w:val="en-US"/>
        </w:rPr>
        <w:t xml:space="preserve"> directly appointed by the village head rather than the party of certain parties older than Saniri </w:t>
      </w:r>
      <w:r w:rsidR="0045724C" w:rsidRPr="00530516">
        <w:rPr>
          <w:rFonts w:ascii="Times New Roman" w:hAnsi="Times New Roman"/>
          <w:color w:val="000000" w:themeColor="text1"/>
          <w:sz w:val="24"/>
          <w:szCs w:val="24"/>
          <w:lang w:val="en-US"/>
        </w:rPr>
        <w:t>land</w:t>
      </w:r>
      <w:r w:rsidRPr="00530516">
        <w:rPr>
          <w:rFonts w:ascii="Times New Roman" w:hAnsi="Times New Roman"/>
          <w:color w:val="000000" w:themeColor="text1"/>
          <w:sz w:val="24"/>
          <w:szCs w:val="24"/>
          <w:lang w:val="en-US"/>
        </w:rPr>
        <w:t xml:space="preserve">. The expectations of </w:t>
      </w:r>
      <w:r w:rsidR="00F73D9C" w:rsidRPr="00530516">
        <w:rPr>
          <w:rFonts w:ascii="Times New Roman" w:hAnsi="Times New Roman"/>
          <w:i/>
          <w:color w:val="000000" w:themeColor="text1"/>
          <w:sz w:val="24"/>
          <w:szCs w:val="24"/>
          <w:lang w:val="en-US"/>
        </w:rPr>
        <w:t>tua-tua adat saniri</w:t>
      </w:r>
      <w:r w:rsidRPr="00530516">
        <w:rPr>
          <w:rFonts w:ascii="Times New Roman" w:hAnsi="Times New Roman"/>
          <w:color w:val="000000" w:themeColor="text1"/>
          <w:sz w:val="24"/>
          <w:szCs w:val="24"/>
          <w:lang w:val="en-US"/>
        </w:rPr>
        <w:t xml:space="preserve"> are to take into account the background of the people to be proposed in order to have an effect on the future development of the village in relation to the human and cultural development of indigenous peoples. Cultural community is the concept of pela and gandong is a local community culture </w:t>
      </w:r>
      <w:r w:rsidRPr="00530516">
        <w:rPr>
          <w:rFonts w:ascii="Times New Roman" w:hAnsi="Times New Roman"/>
          <w:color w:val="000000" w:themeColor="text1"/>
          <w:sz w:val="24"/>
          <w:szCs w:val="24"/>
          <w:lang w:val="en-US"/>
        </w:rPr>
        <w:lastRenderedPageBreak/>
        <w:t>that is mutually help one another with the community. Life</w:t>
      </w:r>
      <w:r w:rsidR="00F73D9C" w:rsidRPr="00530516">
        <w:rPr>
          <w:rFonts w:ascii="Times New Roman" w:hAnsi="Times New Roman"/>
          <w:color w:val="000000" w:themeColor="text1"/>
          <w:sz w:val="24"/>
          <w:szCs w:val="24"/>
          <w:lang w:val="en-US"/>
        </w:rPr>
        <w:t xml:space="preserve"> by</w:t>
      </w:r>
      <w:r w:rsidRPr="00530516">
        <w:rPr>
          <w:rFonts w:ascii="Times New Roman" w:hAnsi="Times New Roman"/>
          <w:color w:val="000000" w:themeColor="text1"/>
          <w:sz w:val="24"/>
          <w:szCs w:val="24"/>
          <w:lang w:val="en-US"/>
        </w:rPr>
        <w:t xml:space="preserve"> help</w:t>
      </w:r>
      <w:r w:rsidR="00F73D9C" w:rsidRPr="00530516">
        <w:rPr>
          <w:rFonts w:ascii="Times New Roman" w:hAnsi="Times New Roman"/>
          <w:color w:val="000000" w:themeColor="text1"/>
          <w:sz w:val="24"/>
          <w:szCs w:val="24"/>
          <w:lang w:val="en-US"/>
        </w:rPr>
        <w:t>ing each other</w:t>
      </w:r>
      <w:r w:rsidRPr="00530516">
        <w:rPr>
          <w:rFonts w:ascii="Times New Roman" w:hAnsi="Times New Roman"/>
          <w:color w:val="000000" w:themeColor="text1"/>
          <w:sz w:val="24"/>
          <w:szCs w:val="24"/>
          <w:lang w:val="en-US"/>
        </w:rPr>
        <w:t xml:space="preserve"> is obligatory, not </w:t>
      </w:r>
      <w:r w:rsidR="00F73D9C" w:rsidRPr="00530516">
        <w:rPr>
          <w:rFonts w:ascii="Times New Roman" w:hAnsi="Times New Roman"/>
          <w:color w:val="000000" w:themeColor="text1"/>
          <w:sz w:val="24"/>
          <w:szCs w:val="24"/>
          <w:lang w:val="en-US"/>
        </w:rPr>
        <w:t>based on</w:t>
      </w:r>
      <w:r w:rsidRPr="00530516">
        <w:rPr>
          <w:rFonts w:ascii="Times New Roman" w:hAnsi="Times New Roman"/>
          <w:color w:val="000000" w:themeColor="text1"/>
          <w:sz w:val="24"/>
          <w:szCs w:val="24"/>
          <w:lang w:val="en-US"/>
        </w:rPr>
        <w:t xml:space="preserve"> coercion but naturally. </w:t>
      </w:r>
      <w:r w:rsidR="000B4A7F" w:rsidRPr="00530516">
        <w:rPr>
          <w:rFonts w:ascii="Times New Roman" w:hAnsi="Times New Roman"/>
          <w:color w:val="000000" w:themeColor="text1"/>
          <w:sz w:val="24"/>
          <w:szCs w:val="24"/>
          <w:lang w:val="en-US"/>
        </w:rPr>
        <w:t>By applying t</w:t>
      </w:r>
      <w:r w:rsidRPr="00530516">
        <w:rPr>
          <w:rFonts w:ascii="Times New Roman" w:hAnsi="Times New Roman"/>
          <w:color w:val="000000" w:themeColor="text1"/>
          <w:sz w:val="24"/>
          <w:szCs w:val="24"/>
          <w:lang w:val="en-US"/>
        </w:rPr>
        <w:t>his concept</w:t>
      </w:r>
      <w:r w:rsidR="000B4A7F" w:rsidRPr="00530516">
        <w:rPr>
          <w:rFonts w:ascii="Times New Roman" w:hAnsi="Times New Roman"/>
          <w:color w:val="000000" w:themeColor="text1"/>
          <w:sz w:val="24"/>
          <w:szCs w:val="24"/>
          <w:lang w:val="en-US"/>
        </w:rPr>
        <w:t>, decreasing of poverty is expected.</w:t>
      </w:r>
      <w:r w:rsidRPr="00530516">
        <w:rPr>
          <w:rFonts w:ascii="Times New Roman" w:hAnsi="Times New Roman"/>
          <w:color w:val="000000" w:themeColor="text1"/>
          <w:sz w:val="24"/>
          <w:szCs w:val="24"/>
          <w:lang w:val="en-US"/>
        </w:rPr>
        <w:t xml:space="preserve"> The culture of pela and gandong is the basis or path for networking for the eradication of rural poverty in t</w:t>
      </w:r>
      <w:r w:rsidR="00A03D0A" w:rsidRPr="00530516">
        <w:rPr>
          <w:rFonts w:ascii="Times New Roman" w:hAnsi="Times New Roman"/>
          <w:color w:val="000000" w:themeColor="text1"/>
          <w:sz w:val="24"/>
          <w:szCs w:val="24"/>
          <w:lang w:val="en-US"/>
        </w:rPr>
        <w:t>he context of indigenous people</w:t>
      </w:r>
      <w:r w:rsidRPr="00530516">
        <w:rPr>
          <w:rFonts w:ascii="Times New Roman" w:hAnsi="Times New Roman"/>
          <w:color w:val="000000" w:themeColor="text1"/>
          <w:sz w:val="24"/>
          <w:szCs w:val="24"/>
          <w:lang w:val="en-US"/>
        </w:rPr>
        <w:t>. If the concept is well implemented and empowered effectively</w:t>
      </w:r>
      <w:r w:rsidR="001123CC" w:rsidRPr="00530516">
        <w:rPr>
          <w:rFonts w:ascii="Times New Roman" w:hAnsi="Times New Roman"/>
          <w:color w:val="000000" w:themeColor="text1"/>
          <w:sz w:val="24"/>
          <w:szCs w:val="24"/>
          <w:lang w:val="en-US"/>
        </w:rPr>
        <w:t>,</w:t>
      </w:r>
      <w:r w:rsidRPr="00530516">
        <w:rPr>
          <w:rFonts w:ascii="Times New Roman" w:hAnsi="Times New Roman"/>
          <w:color w:val="000000" w:themeColor="text1"/>
          <w:sz w:val="24"/>
          <w:szCs w:val="24"/>
          <w:lang w:val="en-US"/>
        </w:rPr>
        <w:t xml:space="preserve"> it can reduce the poverty rate in the context of indigenous peoples. The implication of this research is to provide a new concept to the community and government </w:t>
      </w:r>
      <w:r w:rsidR="001123CC" w:rsidRPr="00530516">
        <w:rPr>
          <w:rFonts w:ascii="Times New Roman" w:hAnsi="Times New Roman"/>
          <w:color w:val="000000" w:themeColor="text1"/>
          <w:sz w:val="24"/>
          <w:szCs w:val="24"/>
          <w:lang w:val="en-US"/>
        </w:rPr>
        <w:t>in the context of pela and gando</w:t>
      </w:r>
      <w:r w:rsidRPr="00530516">
        <w:rPr>
          <w:rFonts w:ascii="Times New Roman" w:hAnsi="Times New Roman"/>
          <w:color w:val="000000" w:themeColor="text1"/>
          <w:sz w:val="24"/>
          <w:szCs w:val="24"/>
          <w:lang w:val="en-US"/>
        </w:rPr>
        <w:t>ng as a good platform to build strong indigenous peoples in alleviating rural poverty.</w:t>
      </w:r>
    </w:p>
    <w:p w:rsidR="00FC0041" w:rsidRDefault="00FC0041">
      <w:pPr>
        <w:rPr>
          <w:lang w:val="en-US"/>
        </w:rPr>
      </w:pPr>
    </w:p>
    <w:p w:rsidR="00FC0041" w:rsidRPr="00DB3C5A" w:rsidRDefault="00AE71F8" w:rsidP="00AE239C">
      <w:pPr>
        <w:spacing w:after="0"/>
        <w:rPr>
          <w:rFonts w:ascii="Times New Roman" w:hAnsi="Times New Roman"/>
          <w:b/>
          <w:sz w:val="24"/>
          <w:szCs w:val="24"/>
          <w:lang w:val="en-US"/>
        </w:rPr>
      </w:pPr>
      <w:r w:rsidRPr="00DB3C5A">
        <w:rPr>
          <w:rFonts w:ascii="Times New Roman" w:hAnsi="Times New Roman"/>
          <w:b/>
          <w:sz w:val="24"/>
          <w:szCs w:val="24"/>
          <w:lang w:val="en-US"/>
        </w:rPr>
        <w:t xml:space="preserve">References </w:t>
      </w:r>
    </w:p>
    <w:p w:rsidR="00DB3C5A" w:rsidRDefault="0049658F" w:rsidP="00AE239C">
      <w:pPr>
        <w:spacing w:after="120" w:line="240" w:lineRule="auto"/>
        <w:jc w:val="both"/>
        <w:rPr>
          <w:rFonts w:ascii="Times New Roman" w:hAnsi="Times New Roman"/>
          <w:color w:val="000000" w:themeColor="text1"/>
          <w:sz w:val="24"/>
          <w:szCs w:val="24"/>
          <w:lang w:val="en-US"/>
        </w:rPr>
      </w:pPr>
      <w:r w:rsidRPr="00DB3C5A">
        <w:rPr>
          <w:rFonts w:ascii="Times New Roman" w:hAnsi="Times New Roman"/>
          <w:color w:val="000000" w:themeColor="text1"/>
          <w:sz w:val="24"/>
          <w:szCs w:val="24"/>
        </w:rPr>
        <w:t xml:space="preserve">Adam, J. </w:t>
      </w:r>
      <w:r w:rsidR="00DB3C5A">
        <w:rPr>
          <w:rFonts w:ascii="Times New Roman" w:hAnsi="Times New Roman"/>
          <w:color w:val="000000" w:themeColor="text1"/>
          <w:sz w:val="24"/>
          <w:szCs w:val="24"/>
          <w:lang w:val="en-US"/>
        </w:rPr>
        <w:t>(</w:t>
      </w:r>
      <w:r w:rsidRPr="00DB3C5A">
        <w:rPr>
          <w:rFonts w:ascii="Times New Roman" w:hAnsi="Times New Roman"/>
          <w:color w:val="000000" w:themeColor="text1"/>
          <w:sz w:val="24"/>
          <w:szCs w:val="24"/>
        </w:rPr>
        <w:t>2008</w:t>
      </w:r>
      <w:r w:rsidR="00DB3C5A">
        <w:rPr>
          <w:rFonts w:ascii="Times New Roman" w:hAnsi="Times New Roman"/>
          <w:color w:val="000000" w:themeColor="text1"/>
          <w:sz w:val="24"/>
          <w:szCs w:val="24"/>
          <w:lang w:val="en-US"/>
        </w:rPr>
        <w:t>)</w:t>
      </w:r>
      <w:r w:rsidRPr="00DB3C5A">
        <w:rPr>
          <w:rFonts w:ascii="Times New Roman" w:hAnsi="Times New Roman"/>
          <w:color w:val="000000" w:themeColor="text1"/>
          <w:sz w:val="24"/>
          <w:szCs w:val="24"/>
        </w:rPr>
        <w:t xml:space="preserve">. Forced Migration, Adat, and A Purified Present In Ambon, Indonesia. </w:t>
      </w:r>
      <w:r w:rsidRPr="00DB3C5A">
        <w:rPr>
          <w:rFonts w:ascii="Times New Roman" w:hAnsi="Times New Roman"/>
          <w:i/>
          <w:color w:val="000000" w:themeColor="text1"/>
          <w:sz w:val="24"/>
          <w:szCs w:val="24"/>
        </w:rPr>
        <w:t>Ethnology</w:t>
      </w:r>
      <w:r w:rsidRPr="00DB3C5A">
        <w:rPr>
          <w:rFonts w:ascii="Times New Roman" w:hAnsi="Times New Roman"/>
          <w:color w:val="000000" w:themeColor="text1"/>
          <w:sz w:val="24"/>
          <w:szCs w:val="24"/>
        </w:rPr>
        <w:t>, 47(4), 227-238.</w:t>
      </w:r>
    </w:p>
    <w:p w:rsidR="00FC0041" w:rsidRPr="00DB3C5A" w:rsidRDefault="00E64BC5" w:rsidP="00AE239C">
      <w:pPr>
        <w:spacing w:after="120" w:line="240" w:lineRule="auto"/>
        <w:jc w:val="both"/>
        <w:rPr>
          <w:rFonts w:ascii="Times New Roman" w:hAnsi="Times New Roman"/>
          <w:color w:val="000000" w:themeColor="text1"/>
          <w:sz w:val="24"/>
          <w:szCs w:val="24"/>
        </w:rPr>
      </w:pPr>
      <w:hyperlink r:id="rId6" w:history="1">
        <w:r w:rsidR="00FC0041" w:rsidRPr="00DB3C5A">
          <w:rPr>
            <w:rStyle w:val="Hyperlink"/>
            <w:rFonts w:ascii="Times New Roman" w:hAnsi="Times New Roman"/>
            <w:color w:val="000000" w:themeColor="text1"/>
            <w:sz w:val="24"/>
            <w:szCs w:val="24"/>
            <w:u w:val="none"/>
          </w:rPr>
          <w:t>Al Qurtuby</w:t>
        </w:r>
      </w:hyperlink>
      <w:r w:rsidR="00FC0041" w:rsidRPr="00DB3C5A">
        <w:rPr>
          <w:rFonts w:ascii="Times New Roman" w:hAnsi="Times New Roman"/>
          <w:color w:val="000000" w:themeColor="text1"/>
          <w:sz w:val="24"/>
          <w:szCs w:val="24"/>
        </w:rPr>
        <w:t xml:space="preserve">, S. </w:t>
      </w:r>
      <w:r w:rsidR="00DB3C5A">
        <w:rPr>
          <w:rFonts w:ascii="Times New Roman" w:hAnsi="Times New Roman"/>
          <w:color w:val="000000" w:themeColor="text1"/>
          <w:sz w:val="24"/>
          <w:szCs w:val="24"/>
          <w:lang w:val="en-US"/>
        </w:rPr>
        <w:t>(</w:t>
      </w:r>
      <w:r w:rsidR="00FC0041" w:rsidRPr="00DB3C5A">
        <w:rPr>
          <w:rFonts w:ascii="Times New Roman" w:hAnsi="Times New Roman"/>
          <w:color w:val="000000" w:themeColor="text1"/>
          <w:sz w:val="24"/>
          <w:szCs w:val="24"/>
        </w:rPr>
        <w:t>2007</w:t>
      </w:r>
      <w:r w:rsidR="00DB3C5A">
        <w:rPr>
          <w:rFonts w:ascii="Times New Roman" w:hAnsi="Times New Roman"/>
          <w:color w:val="000000" w:themeColor="text1"/>
          <w:sz w:val="24"/>
          <w:szCs w:val="24"/>
          <w:lang w:val="en-US"/>
        </w:rPr>
        <w:t>)</w:t>
      </w:r>
      <w:r w:rsidR="00FC0041" w:rsidRPr="00DB3C5A">
        <w:rPr>
          <w:rFonts w:ascii="Times New Roman" w:hAnsi="Times New Roman"/>
          <w:color w:val="000000" w:themeColor="text1"/>
          <w:sz w:val="24"/>
          <w:szCs w:val="24"/>
        </w:rPr>
        <w:t>. Religious and conciliation in Indonesia: Christians and Muslims in the Moluccas. Contemporary Souteast Asia. 39(1), 217-219.</w:t>
      </w:r>
    </w:p>
    <w:p w:rsidR="00FC0041" w:rsidRPr="00DB3C5A" w:rsidRDefault="00E64BC5" w:rsidP="00F73CB0">
      <w:pPr>
        <w:spacing w:after="120"/>
        <w:jc w:val="both"/>
        <w:rPr>
          <w:rFonts w:ascii="Times New Roman" w:hAnsi="Times New Roman"/>
          <w:color w:val="000000" w:themeColor="text1"/>
          <w:sz w:val="24"/>
          <w:szCs w:val="24"/>
        </w:rPr>
      </w:pPr>
      <w:hyperlink r:id="rId7" w:history="1">
        <w:r w:rsidR="00FC0041" w:rsidRPr="00DB3C5A">
          <w:rPr>
            <w:rStyle w:val="Hyperlink"/>
            <w:rFonts w:ascii="Times New Roman" w:hAnsi="Times New Roman"/>
            <w:color w:val="000000" w:themeColor="text1"/>
            <w:sz w:val="24"/>
            <w:szCs w:val="24"/>
            <w:u w:val="none"/>
          </w:rPr>
          <w:t>Al Qurtuby</w:t>
        </w:r>
      </w:hyperlink>
      <w:r w:rsidR="00FC0041" w:rsidRPr="00DB3C5A">
        <w:rPr>
          <w:rFonts w:ascii="Times New Roman" w:hAnsi="Times New Roman"/>
          <w:color w:val="000000" w:themeColor="text1"/>
          <w:sz w:val="24"/>
          <w:szCs w:val="24"/>
        </w:rPr>
        <w:t xml:space="preserve">, S. </w:t>
      </w:r>
      <w:r w:rsidR="00DB3C5A">
        <w:rPr>
          <w:rFonts w:ascii="Times New Roman" w:hAnsi="Times New Roman"/>
          <w:color w:val="000000" w:themeColor="text1"/>
          <w:sz w:val="24"/>
          <w:szCs w:val="24"/>
          <w:lang w:val="en-US"/>
        </w:rPr>
        <w:t>(</w:t>
      </w:r>
      <w:r w:rsidR="00FC0041" w:rsidRPr="00DB3C5A">
        <w:rPr>
          <w:rFonts w:ascii="Times New Roman" w:hAnsi="Times New Roman"/>
          <w:color w:val="000000" w:themeColor="text1"/>
          <w:sz w:val="24"/>
          <w:szCs w:val="24"/>
        </w:rPr>
        <w:t>2013</w:t>
      </w:r>
      <w:r w:rsidR="00DB3C5A">
        <w:rPr>
          <w:rFonts w:ascii="Times New Roman" w:hAnsi="Times New Roman"/>
          <w:color w:val="000000" w:themeColor="text1"/>
          <w:sz w:val="24"/>
          <w:szCs w:val="24"/>
          <w:lang w:val="en-US"/>
        </w:rPr>
        <w:t>)</w:t>
      </w:r>
      <w:r w:rsidR="00FC0041" w:rsidRPr="00DB3C5A">
        <w:rPr>
          <w:rFonts w:ascii="Times New Roman" w:hAnsi="Times New Roman"/>
          <w:color w:val="000000" w:themeColor="text1"/>
          <w:sz w:val="24"/>
          <w:szCs w:val="24"/>
        </w:rPr>
        <w:t>. Peaceb</w:t>
      </w:r>
      <w:r w:rsidR="00F73CB0">
        <w:rPr>
          <w:rFonts w:ascii="Times New Roman" w:hAnsi="Times New Roman"/>
          <w:color w:val="000000" w:themeColor="text1"/>
          <w:sz w:val="24"/>
          <w:szCs w:val="24"/>
        </w:rPr>
        <w:t>uilding in Indonesia: Christian</w:t>
      </w:r>
      <w:r w:rsidR="00F73CB0">
        <w:rPr>
          <w:rFonts w:ascii="Times New Roman" w:hAnsi="Times New Roman"/>
          <w:color w:val="000000" w:themeColor="text1"/>
          <w:sz w:val="24"/>
          <w:szCs w:val="24"/>
          <w:lang w:val="en-US"/>
        </w:rPr>
        <w:t>-</w:t>
      </w:r>
      <w:r w:rsidR="00FC0041" w:rsidRPr="00DB3C5A">
        <w:rPr>
          <w:rFonts w:ascii="Times New Roman" w:hAnsi="Times New Roman"/>
          <w:color w:val="000000" w:themeColor="text1"/>
          <w:sz w:val="24"/>
          <w:szCs w:val="24"/>
        </w:rPr>
        <w:t xml:space="preserve">Muslim Alliances in Ambon Island. </w:t>
      </w:r>
      <w:r w:rsidR="00FC0041" w:rsidRPr="00DB3C5A">
        <w:rPr>
          <w:rFonts w:ascii="Times New Roman" w:hAnsi="Times New Roman"/>
          <w:i/>
          <w:color w:val="000000" w:themeColor="text1"/>
          <w:sz w:val="24"/>
          <w:szCs w:val="24"/>
        </w:rPr>
        <w:t xml:space="preserve">Journal </w:t>
      </w:r>
      <w:hyperlink r:id="rId8" w:history="1">
        <w:r w:rsidR="00FC0041" w:rsidRPr="00DB3C5A">
          <w:rPr>
            <w:rStyle w:val="Hyperlink"/>
            <w:rFonts w:ascii="Times New Roman" w:hAnsi="Times New Roman"/>
            <w:i/>
            <w:color w:val="000000" w:themeColor="text1"/>
            <w:sz w:val="24"/>
            <w:szCs w:val="24"/>
            <w:u w:val="none"/>
          </w:rPr>
          <w:t>Islam and Christian–Muslim Relations </w:t>
        </w:r>
      </w:hyperlink>
      <w:r w:rsidR="00FC0041" w:rsidRPr="00DB3C5A">
        <w:rPr>
          <w:rFonts w:ascii="Times New Roman" w:hAnsi="Times New Roman"/>
          <w:color w:val="000000" w:themeColor="text1"/>
          <w:sz w:val="24"/>
          <w:szCs w:val="24"/>
        </w:rPr>
        <w:t>24(3), 349-367.</w:t>
      </w:r>
    </w:p>
    <w:p w:rsidR="00FC0041" w:rsidRPr="00DB3C5A" w:rsidRDefault="00FC0041" w:rsidP="00A465E1">
      <w:pPr>
        <w:spacing w:after="120"/>
        <w:jc w:val="both"/>
        <w:rPr>
          <w:rFonts w:ascii="Times New Roman" w:hAnsi="Times New Roman"/>
          <w:color w:val="000000" w:themeColor="text1"/>
          <w:sz w:val="24"/>
          <w:szCs w:val="24"/>
        </w:rPr>
      </w:pPr>
      <w:r w:rsidRPr="00DB3C5A">
        <w:rPr>
          <w:rFonts w:ascii="Times New Roman" w:hAnsi="Times New Roman"/>
          <w:color w:val="000000" w:themeColor="text1"/>
          <w:sz w:val="24"/>
          <w:szCs w:val="24"/>
        </w:rPr>
        <w:t xml:space="preserve">Aspinall, E., &amp; Mietzner, M. </w:t>
      </w:r>
      <w:r w:rsidR="00DB3C5A">
        <w:rPr>
          <w:rFonts w:ascii="Times New Roman" w:hAnsi="Times New Roman"/>
          <w:color w:val="000000" w:themeColor="text1"/>
          <w:sz w:val="24"/>
          <w:szCs w:val="24"/>
          <w:lang w:val="en-US"/>
        </w:rPr>
        <w:t>(</w:t>
      </w:r>
      <w:r w:rsidRPr="00DB3C5A">
        <w:rPr>
          <w:rFonts w:ascii="Times New Roman" w:hAnsi="Times New Roman"/>
          <w:color w:val="000000" w:themeColor="text1"/>
          <w:sz w:val="24"/>
          <w:szCs w:val="24"/>
        </w:rPr>
        <w:t>2007</w:t>
      </w:r>
      <w:r w:rsidR="00DB3C5A">
        <w:rPr>
          <w:rFonts w:ascii="Times New Roman" w:hAnsi="Times New Roman"/>
          <w:color w:val="000000" w:themeColor="text1"/>
          <w:sz w:val="24"/>
          <w:szCs w:val="24"/>
          <w:lang w:val="en-US"/>
        </w:rPr>
        <w:t>)</w:t>
      </w:r>
      <w:r w:rsidRPr="00DB3C5A">
        <w:rPr>
          <w:rFonts w:ascii="Times New Roman" w:hAnsi="Times New Roman"/>
          <w:color w:val="000000" w:themeColor="text1"/>
          <w:sz w:val="24"/>
          <w:szCs w:val="24"/>
        </w:rPr>
        <w:t>. From Silkworms to Bungled Bailout: International Influences on the 1998 Regime Change in Indonesia. Paper prepared for CDDRL Workshop on External Influences on Democratic Transitions. Stanford University, October 25-26, 2007. 1-44.</w:t>
      </w:r>
    </w:p>
    <w:p w:rsidR="001876C5" w:rsidRPr="00DB3C5A" w:rsidRDefault="001876C5" w:rsidP="00A465E1">
      <w:pPr>
        <w:spacing w:after="120"/>
        <w:jc w:val="both"/>
        <w:rPr>
          <w:rFonts w:ascii="Times New Roman" w:hAnsi="Times New Roman"/>
          <w:color w:val="000000" w:themeColor="text1"/>
          <w:sz w:val="24"/>
          <w:szCs w:val="24"/>
        </w:rPr>
      </w:pPr>
      <w:r w:rsidRPr="00DB3C5A">
        <w:rPr>
          <w:rFonts w:ascii="Times New Roman" w:hAnsi="Times New Roman"/>
          <w:color w:val="000000" w:themeColor="text1"/>
          <w:sz w:val="24"/>
          <w:szCs w:val="24"/>
        </w:rPr>
        <w:t xml:space="preserve">Booth, A. </w:t>
      </w:r>
      <w:r w:rsidR="00DB3C5A">
        <w:rPr>
          <w:rFonts w:ascii="Times New Roman" w:hAnsi="Times New Roman"/>
          <w:color w:val="000000" w:themeColor="text1"/>
          <w:sz w:val="24"/>
          <w:szCs w:val="24"/>
          <w:lang w:val="en-US"/>
        </w:rPr>
        <w:t>(</w:t>
      </w:r>
      <w:r w:rsidRPr="00DB3C5A">
        <w:rPr>
          <w:rFonts w:ascii="Times New Roman" w:hAnsi="Times New Roman"/>
          <w:color w:val="000000" w:themeColor="text1"/>
          <w:sz w:val="24"/>
          <w:szCs w:val="24"/>
          <w:lang w:val="en-US"/>
        </w:rPr>
        <w:t>1988</w:t>
      </w:r>
      <w:r w:rsidR="00DB3C5A">
        <w:rPr>
          <w:rFonts w:ascii="Times New Roman" w:hAnsi="Times New Roman"/>
          <w:color w:val="000000" w:themeColor="text1"/>
          <w:sz w:val="24"/>
          <w:szCs w:val="24"/>
          <w:lang w:val="en-US"/>
        </w:rPr>
        <w:t>)</w:t>
      </w:r>
      <w:r w:rsidRPr="00DB3C5A">
        <w:rPr>
          <w:rFonts w:ascii="Times New Roman" w:hAnsi="Times New Roman"/>
          <w:color w:val="000000" w:themeColor="text1"/>
          <w:sz w:val="24"/>
          <w:szCs w:val="24"/>
          <w:lang w:val="en-US"/>
        </w:rPr>
        <w:t xml:space="preserve">. </w:t>
      </w:r>
      <w:r w:rsidRPr="00DB3C5A">
        <w:rPr>
          <w:rFonts w:ascii="Times New Roman" w:hAnsi="Times New Roman"/>
          <w:i/>
          <w:color w:val="000000" w:themeColor="text1"/>
          <w:sz w:val="24"/>
          <w:szCs w:val="24"/>
        </w:rPr>
        <w:t>Agricultural Development in Indonesia; Allen and Unwin</w:t>
      </w:r>
      <w:r w:rsidRPr="00DB3C5A">
        <w:rPr>
          <w:rFonts w:ascii="Times New Roman" w:hAnsi="Times New Roman"/>
          <w:color w:val="000000" w:themeColor="text1"/>
          <w:sz w:val="24"/>
          <w:szCs w:val="24"/>
        </w:rPr>
        <w:t>: Sydney, Australia</w:t>
      </w:r>
      <w:r w:rsidRPr="00DB3C5A">
        <w:rPr>
          <w:rFonts w:ascii="Times New Roman" w:hAnsi="Times New Roman"/>
          <w:color w:val="000000" w:themeColor="text1"/>
          <w:sz w:val="24"/>
          <w:szCs w:val="24"/>
          <w:lang w:val="en-US"/>
        </w:rPr>
        <w:t xml:space="preserve">. </w:t>
      </w:r>
    </w:p>
    <w:p w:rsidR="00FC0041" w:rsidRPr="00DB3C5A" w:rsidRDefault="00FC0041" w:rsidP="00A465E1">
      <w:pPr>
        <w:spacing w:after="120"/>
        <w:jc w:val="both"/>
        <w:rPr>
          <w:rFonts w:ascii="Times New Roman" w:hAnsi="Times New Roman"/>
          <w:color w:val="000000" w:themeColor="text1"/>
          <w:sz w:val="24"/>
          <w:szCs w:val="24"/>
        </w:rPr>
      </w:pPr>
      <w:r w:rsidRPr="00DB3C5A">
        <w:rPr>
          <w:rFonts w:ascii="Times New Roman" w:hAnsi="Times New Roman"/>
          <w:color w:val="000000" w:themeColor="text1"/>
          <w:sz w:val="24"/>
          <w:szCs w:val="24"/>
        </w:rPr>
        <w:t xml:space="preserve">Chen, Z., Liu, C., &amp; Yang, D. </w:t>
      </w:r>
      <w:r w:rsidR="00DB3C5A">
        <w:rPr>
          <w:rFonts w:ascii="Times New Roman" w:hAnsi="Times New Roman"/>
          <w:color w:val="000000" w:themeColor="text1"/>
          <w:sz w:val="24"/>
          <w:szCs w:val="24"/>
          <w:lang w:val="en-US"/>
        </w:rPr>
        <w:t>(</w:t>
      </w:r>
      <w:r w:rsidRPr="00DB3C5A">
        <w:rPr>
          <w:rFonts w:ascii="Times New Roman" w:hAnsi="Times New Roman"/>
          <w:color w:val="000000" w:themeColor="text1"/>
          <w:sz w:val="24"/>
          <w:szCs w:val="24"/>
        </w:rPr>
        <w:t>2011</w:t>
      </w:r>
      <w:r w:rsidR="00DB3C5A">
        <w:rPr>
          <w:rFonts w:ascii="Times New Roman" w:hAnsi="Times New Roman"/>
          <w:color w:val="000000" w:themeColor="text1"/>
          <w:sz w:val="24"/>
          <w:szCs w:val="24"/>
          <w:lang w:val="en-US"/>
        </w:rPr>
        <w:t>)</w:t>
      </w:r>
      <w:r w:rsidRPr="00DB3C5A">
        <w:rPr>
          <w:rFonts w:ascii="Times New Roman" w:hAnsi="Times New Roman"/>
          <w:color w:val="000000" w:themeColor="text1"/>
          <w:sz w:val="24"/>
          <w:szCs w:val="24"/>
        </w:rPr>
        <w:t>. Information Poverty and Farmers' Information Right in China's Mountainous Rural Areas</w:t>
      </w:r>
      <w:r w:rsidRPr="00DB3C5A">
        <w:rPr>
          <w:rFonts w:ascii="Times New Roman" w:hAnsi="Times New Roman"/>
          <w:i/>
          <w:color w:val="000000" w:themeColor="text1"/>
          <w:sz w:val="24"/>
          <w:szCs w:val="24"/>
        </w:rPr>
        <w:t>. Procedia Engineering</w:t>
      </w:r>
      <w:r w:rsidRPr="00DB3C5A">
        <w:rPr>
          <w:rFonts w:ascii="Times New Roman" w:hAnsi="Times New Roman"/>
          <w:color w:val="000000" w:themeColor="text1"/>
          <w:sz w:val="24"/>
          <w:szCs w:val="24"/>
        </w:rPr>
        <w:t xml:space="preserve">, </w:t>
      </w:r>
      <w:r w:rsidRPr="002F298A">
        <w:rPr>
          <w:rFonts w:ascii="Times New Roman" w:hAnsi="Times New Roman"/>
          <w:color w:val="000000" w:themeColor="text1"/>
          <w:sz w:val="24"/>
          <w:szCs w:val="24"/>
        </w:rPr>
        <w:t>15,</w:t>
      </w:r>
      <w:r w:rsidRPr="00DB3C5A">
        <w:rPr>
          <w:rFonts w:ascii="Times New Roman" w:hAnsi="Times New Roman"/>
          <w:color w:val="000000" w:themeColor="text1"/>
          <w:sz w:val="24"/>
          <w:szCs w:val="24"/>
        </w:rPr>
        <w:t xml:space="preserve"> 1277-1281. </w:t>
      </w:r>
    </w:p>
    <w:p w:rsidR="00FC0041" w:rsidRPr="00F73CB0" w:rsidRDefault="00FC0041" w:rsidP="00A465E1">
      <w:pPr>
        <w:spacing w:after="120"/>
        <w:jc w:val="both"/>
        <w:rPr>
          <w:rFonts w:ascii="Times New Roman" w:hAnsi="Times New Roman"/>
          <w:color w:val="000000" w:themeColor="text1"/>
          <w:sz w:val="24"/>
          <w:szCs w:val="24"/>
        </w:rPr>
      </w:pPr>
      <w:r w:rsidRPr="00F73CB0">
        <w:rPr>
          <w:rFonts w:ascii="Times New Roman" w:hAnsi="Times New Roman"/>
          <w:color w:val="000000" w:themeColor="text1"/>
          <w:sz w:val="24"/>
          <w:szCs w:val="24"/>
        </w:rPr>
        <w:t xml:space="preserve">Colombijn, F. </w:t>
      </w:r>
      <w:r w:rsidR="00F73CB0">
        <w:rPr>
          <w:rFonts w:ascii="Times New Roman" w:hAnsi="Times New Roman"/>
          <w:color w:val="000000" w:themeColor="text1"/>
          <w:sz w:val="24"/>
          <w:szCs w:val="24"/>
          <w:lang w:val="en-US"/>
        </w:rPr>
        <w:t>(</w:t>
      </w:r>
      <w:r w:rsidRPr="00F73CB0">
        <w:rPr>
          <w:rFonts w:ascii="Times New Roman" w:hAnsi="Times New Roman"/>
          <w:color w:val="000000" w:themeColor="text1"/>
          <w:sz w:val="24"/>
          <w:szCs w:val="24"/>
        </w:rPr>
        <w:t>2018</w:t>
      </w:r>
      <w:r w:rsidR="00F73CB0">
        <w:rPr>
          <w:rFonts w:ascii="Times New Roman" w:hAnsi="Times New Roman"/>
          <w:color w:val="000000" w:themeColor="text1"/>
          <w:sz w:val="24"/>
          <w:szCs w:val="24"/>
          <w:lang w:val="en-US"/>
        </w:rPr>
        <w:t>)</w:t>
      </w:r>
      <w:r w:rsidRPr="00F73CB0">
        <w:rPr>
          <w:rFonts w:ascii="Times New Roman" w:hAnsi="Times New Roman"/>
          <w:color w:val="000000" w:themeColor="text1"/>
          <w:sz w:val="24"/>
          <w:szCs w:val="24"/>
        </w:rPr>
        <w:t>. The Production of Urban Space by Violence and its Aftermath in Jakarta and Kota Ambon, Indonesia. Ethnos Journal of Anthropology, 83(1), 1-22.</w:t>
      </w:r>
    </w:p>
    <w:p w:rsidR="00FC0041" w:rsidRPr="00F73CB0" w:rsidRDefault="00FC0041" w:rsidP="00A465E1">
      <w:pPr>
        <w:spacing w:after="120"/>
        <w:jc w:val="both"/>
        <w:rPr>
          <w:rFonts w:ascii="Times New Roman" w:hAnsi="Times New Roman"/>
          <w:color w:val="000000" w:themeColor="text1"/>
          <w:sz w:val="24"/>
          <w:szCs w:val="24"/>
        </w:rPr>
      </w:pPr>
      <w:r w:rsidRPr="00F73CB0">
        <w:rPr>
          <w:rFonts w:ascii="Times New Roman" w:hAnsi="Times New Roman"/>
          <w:color w:val="000000" w:themeColor="text1"/>
          <w:sz w:val="24"/>
          <w:szCs w:val="24"/>
        </w:rPr>
        <w:t xml:space="preserve">Dupont, A. </w:t>
      </w:r>
      <w:r w:rsidR="00F73CB0">
        <w:rPr>
          <w:rFonts w:ascii="Times New Roman" w:hAnsi="Times New Roman"/>
          <w:color w:val="000000" w:themeColor="text1"/>
          <w:sz w:val="24"/>
          <w:szCs w:val="24"/>
          <w:lang w:val="en-US"/>
        </w:rPr>
        <w:t>(</w:t>
      </w:r>
      <w:r w:rsidRPr="00F73CB0">
        <w:rPr>
          <w:rFonts w:ascii="Times New Roman" w:hAnsi="Times New Roman"/>
          <w:color w:val="000000" w:themeColor="text1"/>
          <w:sz w:val="24"/>
          <w:szCs w:val="24"/>
        </w:rPr>
        <w:t>2000</w:t>
      </w:r>
      <w:r w:rsidR="00F73CB0">
        <w:rPr>
          <w:rFonts w:ascii="Times New Roman" w:hAnsi="Times New Roman"/>
          <w:color w:val="000000" w:themeColor="text1"/>
          <w:sz w:val="24"/>
          <w:szCs w:val="24"/>
          <w:lang w:val="en-US"/>
        </w:rPr>
        <w:t>)</w:t>
      </w:r>
      <w:r w:rsidRPr="00F73CB0">
        <w:rPr>
          <w:rFonts w:ascii="Times New Roman" w:hAnsi="Times New Roman"/>
          <w:color w:val="000000" w:themeColor="text1"/>
          <w:sz w:val="24"/>
          <w:szCs w:val="24"/>
        </w:rPr>
        <w:t xml:space="preserve">. </w:t>
      </w:r>
      <w:r w:rsidRPr="00F73CB0">
        <w:rPr>
          <w:rStyle w:val="nlmarticle-title"/>
          <w:rFonts w:ascii="Times New Roman" w:hAnsi="Times New Roman"/>
          <w:color w:val="000000" w:themeColor="text1"/>
          <w:sz w:val="24"/>
          <w:szCs w:val="24"/>
        </w:rPr>
        <w:t xml:space="preserve">ASEAN's Response to the East Timor Crisis. </w:t>
      </w:r>
      <w:r w:rsidRPr="00F73CB0">
        <w:rPr>
          <w:rFonts w:ascii="Times New Roman" w:hAnsi="Times New Roman"/>
          <w:i/>
          <w:color w:val="000000" w:themeColor="text1"/>
          <w:sz w:val="24"/>
          <w:szCs w:val="24"/>
        </w:rPr>
        <w:t xml:space="preserve">Journal </w:t>
      </w:r>
      <w:hyperlink r:id="rId9" w:history="1">
        <w:r w:rsidRPr="00F73CB0">
          <w:rPr>
            <w:rStyle w:val="Hyperlink"/>
            <w:rFonts w:ascii="Times New Roman" w:hAnsi="Times New Roman"/>
            <w:i/>
            <w:color w:val="000000" w:themeColor="text1"/>
            <w:sz w:val="24"/>
            <w:szCs w:val="24"/>
            <w:u w:val="none"/>
          </w:rPr>
          <w:t>Australian Journal of International Affairs</w:t>
        </w:r>
      </w:hyperlink>
      <w:r w:rsidRPr="00F73CB0">
        <w:rPr>
          <w:rFonts w:ascii="Times New Roman" w:hAnsi="Times New Roman"/>
          <w:i/>
          <w:color w:val="000000" w:themeColor="text1"/>
          <w:sz w:val="24"/>
          <w:szCs w:val="24"/>
        </w:rPr>
        <w:t xml:space="preserve">, </w:t>
      </w:r>
      <w:r w:rsidRPr="002F298A">
        <w:rPr>
          <w:rFonts w:ascii="Times New Roman" w:hAnsi="Times New Roman"/>
          <w:color w:val="000000" w:themeColor="text1"/>
          <w:sz w:val="24"/>
          <w:szCs w:val="24"/>
        </w:rPr>
        <w:t>54</w:t>
      </w:r>
      <w:r w:rsidRPr="00F73CB0">
        <w:rPr>
          <w:rFonts w:ascii="Times New Roman" w:hAnsi="Times New Roman"/>
          <w:color w:val="000000" w:themeColor="text1"/>
          <w:sz w:val="24"/>
          <w:szCs w:val="24"/>
        </w:rPr>
        <w:t>(2), 163-170.</w:t>
      </w:r>
    </w:p>
    <w:p w:rsidR="00FC0041" w:rsidRPr="00F73CB0" w:rsidRDefault="00E64BC5" w:rsidP="00A465E1">
      <w:pPr>
        <w:spacing w:after="120"/>
        <w:jc w:val="both"/>
        <w:rPr>
          <w:rFonts w:ascii="Times New Roman" w:hAnsi="Times New Roman"/>
          <w:color w:val="000000" w:themeColor="text1"/>
          <w:sz w:val="24"/>
          <w:szCs w:val="24"/>
        </w:rPr>
      </w:pPr>
      <w:hyperlink r:id="rId10" w:history="1">
        <w:r w:rsidR="00FC0041" w:rsidRPr="00F73CB0">
          <w:rPr>
            <w:rStyle w:val="Hyperlink"/>
            <w:rFonts w:ascii="Times New Roman" w:hAnsi="Times New Roman"/>
            <w:color w:val="000000" w:themeColor="text1"/>
            <w:sz w:val="24"/>
            <w:szCs w:val="24"/>
            <w:u w:val="none"/>
            <w:shd w:val="clear" w:color="auto" w:fill="FFFFFF"/>
          </w:rPr>
          <w:t>Duncan</w:t>
        </w:r>
      </w:hyperlink>
      <w:r w:rsidR="00FC0041" w:rsidRPr="00F73CB0">
        <w:rPr>
          <w:rFonts w:ascii="Times New Roman" w:hAnsi="Times New Roman"/>
          <w:color w:val="000000" w:themeColor="text1"/>
          <w:sz w:val="24"/>
          <w:szCs w:val="24"/>
        </w:rPr>
        <w:t xml:space="preserve">, C. R. </w:t>
      </w:r>
      <w:r w:rsidR="00F73CB0">
        <w:rPr>
          <w:rFonts w:ascii="Times New Roman" w:hAnsi="Times New Roman"/>
          <w:color w:val="000000" w:themeColor="text1"/>
          <w:sz w:val="24"/>
          <w:szCs w:val="24"/>
          <w:lang w:val="en-US"/>
        </w:rPr>
        <w:t>(</w:t>
      </w:r>
      <w:r w:rsidR="00FC0041" w:rsidRPr="00F73CB0">
        <w:rPr>
          <w:rFonts w:ascii="Times New Roman" w:hAnsi="Times New Roman"/>
          <w:color w:val="000000" w:themeColor="text1"/>
          <w:sz w:val="24"/>
          <w:szCs w:val="24"/>
        </w:rPr>
        <w:t>2016</w:t>
      </w:r>
      <w:r w:rsidR="00F73CB0">
        <w:rPr>
          <w:rFonts w:ascii="Times New Roman" w:hAnsi="Times New Roman"/>
          <w:color w:val="000000" w:themeColor="text1"/>
          <w:sz w:val="24"/>
          <w:szCs w:val="24"/>
          <w:lang w:val="en-US"/>
        </w:rPr>
        <w:t>)</w:t>
      </w:r>
      <w:r w:rsidR="00FC0041" w:rsidRPr="00F73CB0">
        <w:rPr>
          <w:rFonts w:ascii="Times New Roman" w:hAnsi="Times New Roman"/>
          <w:color w:val="000000" w:themeColor="text1"/>
          <w:sz w:val="24"/>
          <w:szCs w:val="24"/>
        </w:rPr>
        <w:t xml:space="preserve">. Coexistence not Reconciliation: From Communal Violence to Non-Violence in North </w:t>
      </w:r>
      <w:r w:rsidR="003649A4" w:rsidRPr="00F73CB0">
        <w:rPr>
          <w:rFonts w:ascii="Times New Roman" w:hAnsi="Times New Roman"/>
          <w:color w:val="000000" w:themeColor="text1"/>
          <w:sz w:val="24"/>
          <w:szCs w:val="24"/>
        </w:rPr>
        <w:t>Moluccas</w:t>
      </w:r>
      <w:r w:rsidR="00FC0041" w:rsidRPr="00F73CB0">
        <w:rPr>
          <w:rFonts w:ascii="Times New Roman" w:hAnsi="Times New Roman"/>
          <w:color w:val="000000" w:themeColor="text1"/>
          <w:sz w:val="24"/>
          <w:szCs w:val="24"/>
        </w:rPr>
        <w:t xml:space="preserve">, Eastern Indonesia. </w:t>
      </w:r>
      <w:r w:rsidR="00FC0041" w:rsidRPr="00F73CB0">
        <w:rPr>
          <w:rFonts w:ascii="Times New Roman" w:hAnsi="Times New Roman"/>
          <w:i/>
          <w:color w:val="000000" w:themeColor="text1"/>
          <w:sz w:val="24"/>
          <w:szCs w:val="24"/>
        </w:rPr>
        <w:t>Asia Pacific Journal of Anthropology</w:t>
      </w:r>
      <w:r w:rsidR="00FC0041" w:rsidRPr="00F73CB0">
        <w:rPr>
          <w:rFonts w:ascii="Times New Roman" w:hAnsi="Times New Roman"/>
          <w:color w:val="000000" w:themeColor="text1"/>
          <w:sz w:val="24"/>
          <w:szCs w:val="24"/>
        </w:rPr>
        <w:t>. 460-474.</w:t>
      </w:r>
    </w:p>
    <w:p w:rsidR="00084577" w:rsidRPr="00F73CB0" w:rsidRDefault="00084577" w:rsidP="00AE239C">
      <w:pPr>
        <w:spacing w:after="120"/>
        <w:jc w:val="both"/>
        <w:rPr>
          <w:rFonts w:ascii="Times New Roman" w:hAnsi="Times New Roman"/>
          <w:color w:val="000000" w:themeColor="text1"/>
          <w:sz w:val="24"/>
          <w:szCs w:val="24"/>
        </w:rPr>
      </w:pPr>
      <w:r w:rsidRPr="00F73CB0">
        <w:rPr>
          <w:rFonts w:ascii="Times New Roman" w:hAnsi="Times New Roman"/>
          <w:color w:val="000000" w:themeColor="text1"/>
          <w:sz w:val="24"/>
          <w:szCs w:val="24"/>
        </w:rPr>
        <w:t xml:space="preserve">Frost, N. </w:t>
      </w:r>
      <w:r w:rsidR="00F73CB0">
        <w:rPr>
          <w:rFonts w:ascii="Times New Roman" w:hAnsi="Times New Roman"/>
          <w:color w:val="000000" w:themeColor="text1"/>
          <w:sz w:val="24"/>
          <w:szCs w:val="24"/>
          <w:lang w:val="en-US"/>
        </w:rPr>
        <w:t>(</w:t>
      </w:r>
      <w:r w:rsidRPr="00F73CB0">
        <w:rPr>
          <w:rFonts w:ascii="Times New Roman" w:hAnsi="Times New Roman"/>
          <w:color w:val="000000" w:themeColor="text1"/>
          <w:sz w:val="24"/>
          <w:szCs w:val="24"/>
        </w:rPr>
        <w:t>2004</w:t>
      </w:r>
      <w:r w:rsidR="00F73CB0">
        <w:rPr>
          <w:rFonts w:ascii="Times New Roman" w:hAnsi="Times New Roman"/>
          <w:color w:val="000000" w:themeColor="text1"/>
          <w:sz w:val="24"/>
          <w:szCs w:val="24"/>
          <w:lang w:val="en-US"/>
        </w:rPr>
        <w:t>)</w:t>
      </w:r>
      <w:r w:rsidRPr="00F73CB0">
        <w:rPr>
          <w:rFonts w:ascii="Times New Roman" w:hAnsi="Times New Roman"/>
          <w:color w:val="000000" w:themeColor="text1"/>
          <w:sz w:val="24"/>
          <w:szCs w:val="24"/>
        </w:rPr>
        <w:t xml:space="preserve">. Adat di </w:t>
      </w:r>
      <w:r w:rsidR="003E2764" w:rsidRPr="00F73CB0">
        <w:rPr>
          <w:rFonts w:ascii="Times New Roman" w:hAnsi="Times New Roman"/>
          <w:color w:val="000000" w:themeColor="text1"/>
          <w:sz w:val="24"/>
          <w:szCs w:val="24"/>
          <w:lang w:val="en-US"/>
        </w:rPr>
        <w:t>Maluku</w:t>
      </w:r>
      <w:r w:rsidRPr="00F73CB0">
        <w:rPr>
          <w:rFonts w:ascii="Times New Roman" w:hAnsi="Times New Roman"/>
          <w:color w:val="000000" w:themeColor="text1"/>
          <w:sz w:val="24"/>
          <w:szCs w:val="24"/>
        </w:rPr>
        <w:t>: Nilai Baru atau Eksklusivisme Lama?</w:t>
      </w:r>
      <w:r w:rsidR="000C4F75" w:rsidRPr="00F73CB0">
        <w:rPr>
          <w:rFonts w:ascii="Times New Roman" w:hAnsi="Times New Roman"/>
          <w:color w:val="000000" w:themeColor="text1"/>
          <w:sz w:val="24"/>
          <w:szCs w:val="24"/>
          <w:lang w:val="en-US"/>
        </w:rPr>
        <w:t xml:space="preserve"> [</w:t>
      </w:r>
      <w:r w:rsidR="001123CC" w:rsidRPr="00F73CB0">
        <w:rPr>
          <w:rFonts w:ascii="Times New Roman" w:hAnsi="Times New Roman"/>
          <w:color w:val="000000" w:themeColor="text1"/>
          <w:sz w:val="24"/>
          <w:szCs w:val="24"/>
          <w:lang w:val="en-US"/>
        </w:rPr>
        <w:t>Custom</w:t>
      </w:r>
      <w:r w:rsidR="000C4F75" w:rsidRPr="00F73CB0">
        <w:rPr>
          <w:rFonts w:ascii="Times New Roman" w:hAnsi="Times New Roman"/>
          <w:color w:val="000000" w:themeColor="text1"/>
          <w:sz w:val="24"/>
          <w:szCs w:val="24"/>
          <w:lang w:val="en-US"/>
        </w:rPr>
        <w:t xml:space="preserve"> in </w:t>
      </w:r>
      <w:r w:rsidR="001123CC" w:rsidRPr="00F73CB0">
        <w:rPr>
          <w:rFonts w:ascii="Times New Roman" w:hAnsi="Times New Roman"/>
          <w:color w:val="000000" w:themeColor="text1"/>
          <w:sz w:val="24"/>
          <w:szCs w:val="24"/>
          <w:lang w:val="en-US"/>
        </w:rPr>
        <w:t>Moluccas</w:t>
      </w:r>
      <w:r w:rsidR="000C4F75" w:rsidRPr="00F73CB0">
        <w:rPr>
          <w:rFonts w:ascii="Times New Roman" w:hAnsi="Times New Roman"/>
          <w:color w:val="000000" w:themeColor="text1"/>
          <w:sz w:val="24"/>
          <w:szCs w:val="24"/>
          <w:lang w:val="en-US"/>
        </w:rPr>
        <w:t>: New Value or Old Exclusivism?]</w:t>
      </w:r>
      <w:r w:rsidRPr="00F73CB0">
        <w:rPr>
          <w:rFonts w:ascii="Times New Roman" w:hAnsi="Times New Roman"/>
          <w:color w:val="000000" w:themeColor="text1"/>
          <w:sz w:val="24"/>
          <w:szCs w:val="24"/>
        </w:rPr>
        <w:t>. Antropologi Indonesia, 74</w:t>
      </w:r>
      <w:r w:rsidRPr="00F73CB0">
        <w:rPr>
          <w:rFonts w:ascii="Times New Roman" w:hAnsi="Times New Roman"/>
          <w:color w:val="000000" w:themeColor="text1"/>
          <w:sz w:val="24"/>
          <w:szCs w:val="24"/>
          <w:lang w:val="en-US"/>
        </w:rPr>
        <w:t xml:space="preserve">, </w:t>
      </w:r>
      <w:r w:rsidRPr="00F73CB0">
        <w:rPr>
          <w:rFonts w:ascii="Times New Roman" w:hAnsi="Times New Roman"/>
          <w:color w:val="000000" w:themeColor="text1"/>
          <w:sz w:val="24"/>
          <w:szCs w:val="24"/>
        </w:rPr>
        <w:t>1-11</w:t>
      </w:r>
      <w:r w:rsidRPr="00F73CB0">
        <w:rPr>
          <w:rFonts w:ascii="Times New Roman" w:hAnsi="Times New Roman"/>
          <w:color w:val="000000" w:themeColor="text1"/>
          <w:sz w:val="24"/>
          <w:szCs w:val="24"/>
          <w:lang w:val="en-US"/>
        </w:rPr>
        <w:t>.</w:t>
      </w:r>
    </w:p>
    <w:p w:rsidR="0049658F" w:rsidRPr="00F73CB0" w:rsidRDefault="0049658F" w:rsidP="00AE239C">
      <w:pPr>
        <w:spacing w:after="120" w:line="240" w:lineRule="auto"/>
        <w:jc w:val="both"/>
        <w:rPr>
          <w:rFonts w:ascii="Times New Roman" w:hAnsi="Times New Roman"/>
          <w:color w:val="000000" w:themeColor="text1"/>
          <w:sz w:val="24"/>
          <w:szCs w:val="24"/>
        </w:rPr>
      </w:pPr>
      <w:r w:rsidRPr="00F73CB0">
        <w:rPr>
          <w:rFonts w:ascii="Times New Roman" w:hAnsi="Times New Roman"/>
          <w:color w:val="000000" w:themeColor="text1"/>
          <w:sz w:val="24"/>
          <w:szCs w:val="24"/>
        </w:rPr>
        <w:t>Goss, J. 2000. Understanding the “</w:t>
      </w:r>
      <w:r w:rsidR="003649A4" w:rsidRPr="00F73CB0">
        <w:rPr>
          <w:rFonts w:ascii="Times New Roman" w:hAnsi="Times New Roman"/>
          <w:color w:val="000000" w:themeColor="text1"/>
          <w:sz w:val="24"/>
          <w:szCs w:val="24"/>
        </w:rPr>
        <w:t>Moluccas</w:t>
      </w:r>
      <w:r w:rsidRPr="00F73CB0">
        <w:rPr>
          <w:rFonts w:ascii="Times New Roman" w:hAnsi="Times New Roman"/>
          <w:color w:val="000000" w:themeColor="text1"/>
          <w:sz w:val="24"/>
          <w:szCs w:val="24"/>
        </w:rPr>
        <w:t xml:space="preserve"> Wars”: Overview of Sources of Communal Conflict and Prospects for Peace. </w:t>
      </w:r>
      <w:r w:rsidRPr="00F73CB0">
        <w:rPr>
          <w:rFonts w:ascii="Times New Roman" w:hAnsi="Times New Roman"/>
          <w:i/>
          <w:color w:val="000000" w:themeColor="text1"/>
          <w:sz w:val="24"/>
          <w:szCs w:val="24"/>
        </w:rPr>
        <w:t>Cakalele</w:t>
      </w:r>
      <w:r w:rsidRPr="00F73CB0">
        <w:rPr>
          <w:rFonts w:ascii="Times New Roman" w:hAnsi="Times New Roman"/>
          <w:color w:val="000000" w:themeColor="text1"/>
          <w:sz w:val="24"/>
          <w:szCs w:val="24"/>
        </w:rPr>
        <w:t xml:space="preserve">, </w:t>
      </w:r>
      <w:r w:rsidRPr="002F298A">
        <w:rPr>
          <w:rFonts w:ascii="Times New Roman" w:hAnsi="Times New Roman"/>
          <w:color w:val="000000" w:themeColor="text1"/>
          <w:sz w:val="24"/>
          <w:szCs w:val="24"/>
        </w:rPr>
        <w:t>11,</w:t>
      </w:r>
      <w:r w:rsidRPr="00F73CB0">
        <w:rPr>
          <w:rFonts w:ascii="Times New Roman" w:hAnsi="Times New Roman"/>
          <w:color w:val="000000" w:themeColor="text1"/>
          <w:sz w:val="24"/>
          <w:szCs w:val="24"/>
        </w:rPr>
        <w:t xml:space="preserve"> 7-39.</w:t>
      </w:r>
    </w:p>
    <w:p w:rsidR="00084577" w:rsidRPr="00F73CB0" w:rsidRDefault="0049658F" w:rsidP="00AE239C">
      <w:pPr>
        <w:spacing w:after="120" w:line="240" w:lineRule="auto"/>
        <w:jc w:val="both"/>
        <w:rPr>
          <w:rFonts w:ascii="Times New Roman" w:hAnsi="Times New Roman"/>
          <w:color w:val="000000" w:themeColor="text1"/>
          <w:sz w:val="24"/>
          <w:szCs w:val="24"/>
        </w:rPr>
      </w:pPr>
      <w:r w:rsidRPr="00F73CB0">
        <w:rPr>
          <w:rFonts w:ascii="Times New Roman" w:hAnsi="Times New Roman"/>
          <w:color w:val="000000" w:themeColor="text1"/>
          <w:sz w:val="24"/>
          <w:szCs w:val="24"/>
        </w:rPr>
        <w:t xml:space="preserve">Hagerdal, H. </w:t>
      </w:r>
      <w:r w:rsidR="00F73CB0">
        <w:rPr>
          <w:rFonts w:ascii="Times New Roman" w:hAnsi="Times New Roman"/>
          <w:color w:val="000000" w:themeColor="text1"/>
          <w:sz w:val="24"/>
          <w:szCs w:val="24"/>
          <w:lang w:val="en-US"/>
        </w:rPr>
        <w:t>(</w:t>
      </w:r>
      <w:r w:rsidRPr="00F73CB0">
        <w:rPr>
          <w:rFonts w:ascii="Times New Roman" w:hAnsi="Times New Roman"/>
          <w:color w:val="000000" w:themeColor="text1"/>
          <w:sz w:val="24"/>
          <w:szCs w:val="24"/>
        </w:rPr>
        <w:t>2015</w:t>
      </w:r>
      <w:r w:rsidR="00F73CB0">
        <w:rPr>
          <w:rFonts w:ascii="Times New Roman" w:hAnsi="Times New Roman"/>
          <w:color w:val="000000" w:themeColor="text1"/>
          <w:sz w:val="24"/>
          <w:szCs w:val="24"/>
          <w:lang w:val="en-US"/>
        </w:rPr>
        <w:t>)</w:t>
      </w:r>
      <w:r w:rsidRPr="00F73CB0">
        <w:rPr>
          <w:rFonts w:ascii="Times New Roman" w:hAnsi="Times New Roman"/>
          <w:color w:val="000000" w:themeColor="text1"/>
          <w:sz w:val="24"/>
          <w:szCs w:val="24"/>
        </w:rPr>
        <w:t xml:space="preserve">. Eastern Indonesia and the Writing of History. Archipel Études interdisciplinaires sur le monde insulindien, 90. 75-97. </w:t>
      </w:r>
    </w:p>
    <w:p w:rsidR="00084577" w:rsidRPr="00F73CB0" w:rsidRDefault="00084577" w:rsidP="00AE239C">
      <w:pPr>
        <w:spacing w:after="120" w:line="240" w:lineRule="auto"/>
        <w:jc w:val="both"/>
        <w:rPr>
          <w:rFonts w:ascii="Times New Roman" w:hAnsi="Times New Roman"/>
          <w:color w:val="000000" w:themeColor="text1"/>
          <w:sz w:val="24"/>
          <w:szCs w:val="24"/>
          <w:lang w:val="en-US"/>
        </w:rPr>
      </w:pPr>
      <w:r w:rsidRPr="00F73CB0">
        <w:rPr>
          <w:rFonts w:ascii="Times New Roman" w:hAnsi="Times New Roman"/>
          <w:color w:val="000000" w:themeColor="text1"/>
          <w:sz w:val="24"/>
          <w:szCs w:val="24"/>
        </w:rPr>
        <w:t xml:space="preserve">Hoedodo, T.S.B., Surjo, J., Qodir, Z., </w:t>
      </w:r>
      <w:r w:rsidR="00F73CB0">
        <w:rPr>
          <w:rFonts w:ascii="Times New Roman" w:hAnsi="Times New Roman"/>
          <w:color w:val="000000" w:themeColor="text1"/>
          <w:sz w:val="24"/>
          <w:szCs w:val="24"/>
          <w:lang w:val="en-US"/>
        </w:rPr>
        <w:t>(</w:t>
      </w:r>
      <w:r w:rsidRPr="00F73CB0">
        <w:rPr>
          <w:rFonts w:ascii="Times New Roman" w:hAnsi="Times New Roman"/>
          <w:color w:val="000000" w:themeColor="text1"/>
          <w:sz w:val="24"/>
          <w:szCs w:val="24"/>
        </w:rPr>
        <w:t>2013</w:t>
      </w:r>
      <w:r w:rsidR="00F73CB0">
        <w:rPr>
          <w:rFonts w:ascii="Times New Roman" w:hAnsi="Times New Roman"/>
          <w:color w:val="000000" w:themeColor="text1"/>
          <w:sz w:val="24"/>
          <w:szCs w:val="24"/>
          <w:lang w:val="en-US"/>
        </w:rPr>
        <w:t>)</w:t>
      </w:r>
      <w:r w:rsidRPr="00F73CB0">
        <w:rPr>
          <w:rFonts w:ascii="Times New Roman" w:hAnsi="Times New Roman"/>
          <w:color w:val="000000" w:themeColor="text1"/>
          <w:sz w:val="24"/>
          <w:szCs w:val="24"/>
        </w:rPr>
        <w:t xml:space="preserve">. Local Political Conflict and Pela Gandong Admist the Religious Conflict. </w:t>
      </w:r>
      <w:r w:rsidRPr="00F73CB0">
        <w:rPr>
          <w:rFonts w:ascii="Times New Roman" w:hAnsi="Times New Roman"/>
          <w:i/>
          <w:color w:val="000000" w:themeColor="text1"/>
          <w:sz w:val="24"/>
          <w:szCs w:val="24"/>
        </w:rPr>
        <w:t>Journal of Government and Politics</w:t>
      </w:r>
      <w:r w:rsidRPr="00F73CB0">
        <w:rPr>
          <w:rFonts w:ascii="Times New Roman" w:hAnsi="Times New Roman"/>
          <w:color w:val="000000" w:themeColor="text1"/>
          <w:sz w:val="24"/>
          <w:szCs w:val="24"/>
        </w:rPr>
        <w:t>, 4(2)</w:t>
      </w:r>
      <w:r w:rsidRPr="00F73CB0">
        <w:rPr>
          <w:rFonts w:ascii="Times New Roman" w:hAnsi="Times New Roman"/>
          <w:color w:val="000000" w:themeColor="text1"/>
          <w:sz w:val="24"/>
          <w:szCs w:val="24"/>
          <w:lang w:val="en-US"/>
        </w:rPr>
        <w:t xml:space="preserve">, </w:t>
      </w:r>
      <w:r w:rsidRPr="00F73CB0">
        <w:rPr>
          <w:rFonts w:ascii="Times New Roman" w:hAnsi="Times New Roman"/>
          <w:color w:val="000000" w:themeColor="text1"/>
          <w:sz w:val="24"/>
          <w:szCs w:val="24"/>
        </w:rPr>
        <w:t>336-349</w:t>
      </w:r>
      <w:r w:rsidR="00F73CB0">
        <w:rPr>
          <w:rFonts w:ascii="Times New Roman" w:hAnsi="Times New Roman"/>
          <w:color w:val="000000" w:themeColor="text1"/>
          <w:sz w:val="24"/>
          <w:szCs w:val="24"/>
          <w:lang w:val="en-US"/>
        </w:rPr>
        <w:t>.</w:t>
      </w:r>
    </w:p>
    <w:p w:rsidR="0049658F" w:rsidRPr="00F73CB0" w:rsidRDefault="0049658F" w:rsidP="00AE239C">
      <w:pPr>
        <w:spacing w:after="120" w:line="240" w:lineRule="auto"/>
        <w:jc w:val="both"/>
        <w:rPr>
          <w:rFonts w:ascii="Times New Roman" w:hAnsi="Times New Roman"/>
          <w:color w:val="000000" w:themeColor="text1"/>
          <w:sz w:val="24"/>
          <w:szCs w:val="24"/>
        </w:rPr>
      </w:pPr>
      <w:r w:rsidRPr="00F73CB0">
        <w:rPr>
          <w:rFonts w:ascii="Times New Roman" w:hAnsi="Times New Roman"/>
          <w:color w:val="000000" w:themeColor="text1"/>
          <w:sz w:val="24"/>
          <w:szCs w:val="24"/>
        </w:rPr>
        <w:t>Kaartinen</w:t>
      </w:r>
      <w:r w:rsidR="00F73CB0">
        <w:rPr>
          <w:rFonts w:ascii="Times New Roman" w:hAnsi="Times New Roman"/>
          <w:color w:val="000000" w:themeColor="text1"/>
          <w:sz w:val="24"/>
          <w:szCs w:val="24"/>
          <w:lang w:val="en-US"/>
        </w:rPr>
        <w:t>. (</w:t>
      </w:r>
      <w:r w:rsidRPr="00F73CB0">
        <w:rPr>
          <w:rFonts w:ascii="Times New Roman" w:hAnsi="Times New Roman"/>
          <w:color w:val="000000" w:themeColor="text1"/>
          <w:sz w:val="24"/>
          <w:szCs w:val="24"/>
          <w:lang w:val="en-US"/>
        </w:rPr>
        <w:t>2014</w:t>
      </w:r>
      <w:r w:rsidR="00F73CB0">
        <w:rPr>
          <w:rFonts w:ascii="Times New Roman" w:hAnsi="Times New Roman"/>
          <w:color w:val="000000" w:themeColor="text1"/>
          <w:sz w:val="24"/>
          <w:szCs w:val="24"/>
          <w:lang w:val="en-US"/>
        </w:rPr>
        <w:t>)</w:t>
      </w:r>
      <w:r w:rsidRPr="00F73CB0">
        <w:rPr>
          <w:rFonts w:ascii="Times New Roman" w:hAnsi="Times New Roman"/>
          <w:color w:val="000000" w:themeColor="text1"/>
          <w:sz w:val="24"/>
          <w:szCs w:val="24"/>
        </w:rPr>
        <w:t xml:space="preserve">. Perceptions of Justice in the Making: Rescaling of Customary Law in PostSuharto </w:t>
      </w:r>
      <w:r w:rsidR="003649A4" w:rsidRPr="00F73CB0">
        <w:rPr>
          <w:rFonts w:ascii="Times New Roman" w:hAnsi="Times New Roman"/>
          <w:color w:val="000000" w:themeColor="text1"/>
          <w:sz w:val="24"/>
          <w:szCs w:val="24"/>
        </w:rPr>
        <w:t>Moluccas</w:t>
      </w:r>
      <w:r w:rsidRPr="00F73CB0">
        <w:rPr>
          <w:rFonts w:ascii="Times New Roman" w:hAnsi="Times New Roman"/>
          <w:color w:val="000000" w:themeColor="text1"/>
          <w:sz w:val="24"/>
          <w:szCs w:val="24"/>
        </w:rPr>
        <w:t xml:space="preserve">, Indonesia. </w:t>
      </w:r>
      <w:r w:rsidRPr="00F73CB0">
        <w:rPr>
          <w:rFonts w:ascii="Times New Roman" w:hAnsi="Times New Roman"/>
          <w:i/>
          <w:color w:val="000000" w:themeColor="text1"/>
          <w:sz w:val="24"/>
          <w:szCs w:val="24"/>
        </w:rPr>
        <w:t>Asia Pacific Journal of Anthropology</w:t>
      </w:r>
      <w:r w:rsidRPr="00F73CB0">
        <w:rPr>
          <w:rFonts w:ascii="Times New Roman" w:hAnsi="Times New Roman"/>
          <w:color w:val="000000" w:themeColor="text1"/>
          <w:sz w:val="24"/>
          <w:szCs w:val="24"/>
        </w:rPr>
        <w:t xml:space="preserve">, </w:t>
      </w:r>
      <w:r w:rsidRPr="002F298A">
        <w:rPr>
          <w:rFonts w:ascii="Times New Roman" w:hAnsi="Times New Roman"/>
          <w:color w:val="000000" w:themeColor="text1"/>
          <w:sz w:val="24"/>
          <w:szCs w:val="24"/>
        </w:rPr>
        <w:t>15</w:t>
      </w:r>
      <w:r w:rsidRPr="00F73CB0">
        <w:rPr>
          <w:rFonts w:ascii="Times New Roman" w:hAnsi="Times New Roman"/>
          <w:color w:val="000000" w:themeColor="text1"/>
          <w:sz w:val="24"/>
          <w:szCs w:val="24"/>
        </w:rPr>
        <w:t>(4), 319-338.</w:t>
      </w:r>
    </w:p>
    <w:p w:rsidR="00FC0041" w:rsidRPr="00F73CB0" w:rsidRDefault="00F73CB0" w:rsidP="00AE239C">
      <w:pPr>
        <w:spacing w:after="120"/>
        <w:jc w:val="both"/>
        <w:rPr>
          <w:rFonts w:ascii="Times New Roman" w:eastAsiaTheme="minorHAnsi" w:hAnsi="Times New Roman"/>
          <w:color w:val="000000" w:themeColor="text1"/>
          <w:sz w:val="24"/>
          <w:szCs w:val="24"/>
        </w:rPr>
      </w:pPr>
      <w:r>
        <w:rPr>
          <w:rFonts w:ascii="Times New Roman" w:hAnsi="Times New Roman"/>
          <w:color w:val="000000" w:themeColor="text1"/>
          <w:sz w:val="24"/>
          <w:szCs w:val="24"/>
        </w:rPr>
        <w:t>Leach &amp; Wood</w:t>
      </w:r>
      <w:r>
        <w:rPr>
          <w:rFonts w:ascii="Times New Roman" w:hAnsi="Times New Roman"/>
          <w:color w:val="000000" w:themeColor="text1"/>
          <w:sz w:val="24"/>
          <w:szCs w:val="24"/>
          <w:lang w:val="en-US"/>
        </w:rPr>
        <w:t>. (</w:t>
      </w:r>
      <w:r w:rsidR="00FC0041" w:rsidRPr="00F73CB0">
        <w:rPr>
          <w:rFonts w:ascii="Times New Roman" w:hAnsi="Times New Roman"/>
          <w:color w:val="000000" w:themeColor="text1"/>
          <w:sz w:val="24"/>
          <w:szCs w:val="24"/>
        </w:rPr>
        <w:t>2014</w:t>
      </w:r>
      <w:r>
        <w:rPr>
          <w:rFonts w:ascii="Times New Roman" w:hAnsi="Times New Roman"/>
          <w:color w:val="000000" w:themeColor="text1"/>
          <w:sz w:val="24"/>
          <w:szCs w:val="24"/>
          <w:lang w:val="en-US"/>
        </w:rPr>
        <w:t>)</w:t>
      </w:r>
      <w:r w:rsidR="00FC0041" w:rsidRPr="00F73CB0">
        <w:rPr>
          <w:rFonts w:ascii="Times New Roman" w:hAnsi="Times New Roman"/>
          <w:color w:val="000000" w:themeColor="text1"/>
          <w:sz w:val="24"/>
          <w:szCs w:val="24"/>
        </w:rPr>
        <w:t xml:space="preserve">. </w:t>
      </w:r>
      <w:hyperlink r:id="rId11" w:history="1">
        <w:r w:rsidR="00FC0041" w:rsidRPr="00F73CB0">
          <w:rPr>
            <w:rFonts w:ascii="Times New Roman" w:hAnsi="Times New Roman"/>
            <w:bCs/>
            <w:color w:val="000000" w:themeColor="text1"/>
            <w:sz w:val="24"/>
            <w:szCs w:val="24"/>
          </w:rPr>
          <w:t>The Australia-ASEAN Dialogue: Tracing 40 Years of Partnership</w:t>
        </w:r>
      </w:hyperlink>
      <w:r w:rsidR="00FC0041" w:rsidRPr="00F73CB0">
        <w:rPr>
          <w:rFonts w:ascii="Times New Roman" w:hAnsi="Times New Roman"/>
          <w:bCs/>
          <w:color w:val="000000" w:themeColor="text1"/>
          <w:sz w:val="24"/>
          <w:szCs w:val="24"/>
        </w:rPr>
        <w:t>: US.</w:t>
      </w:r>
      <w:r w:rsidR="00FC0041" w:rsidRPr="00F73CB0">
        <w:rPr>
          <w:rFonts w:ascii="Times New Roman" w:hAnsi="Times New Roman"/>
          <w:color w:val="000000" w:themeColor="text1"/>
          <w:sz w:val="24"/>
          <w:szCs w:val="24"/>
        </w:rPr>
        <w:t>Palgrave Macmillan.</w:t>
      </w:r>
    </w:p>
    <w:p w:rsidR="0049658F" w:rsidRPr="00C20A74" w:rsidRDefault="0049658F" w:rsidP="00C20A74">
      <w:pPr>
        <w:spacing w:line="240" w:lineRule="auto"/>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 xml:space="preserve">Lokollo, J. E., Pattiruhu, C. M., Lestaluhu, M., Timisela, Iz., Limahelu, D., Limahelu, L., Leatemia, J., Leasa G., 1997. Seri Budaya Pela Gandong dari Pulau Ambon. Ambon : Lembaga </w:t>
      </w:r>
      <w:r w:rsidRPr="00C20A74">
        <w:rPr>
          <w:rFonts w:ascii="Times New Roman" w:hAnsi="Times New Roman"/>
          <w:color w:val="000000" w:themeColor="text1"/>
          <w:sz w:val="24"/>
          <w:szCs w:val="24"/>
        </w:rPr>
        <w:lastRenderedPageBreak/>
        <w:t xml:space="preserve">Kebudayaan daerah </w:t>
      </w:r>
      <w:r w:rsidR="003649A4" w:rsidRPr="00C20A74">
        <w:rPr>
          <w:rFonts w:ascii="Times New Roman" w:hAnsi="Times New Roman"/>
          <w:color w:val="000000" w:themeColor="text1"/>
          <w:sz w:val="24"/>
          <w:szCs w:val="24"/>
        </w:rPr>
        <w:t>Moluccas</w:t>
      </w:r>
      <w:r w:rsidR="000C4F75" w:rsidRPr="00C20A74">
        <w:rPr>
          <w:rFonts w:ascii="Times New Roman" w:hAnsi="Times New Roman"/>
          <w:color w:val="000000" w:themeColor="text1"/>
          <w:sz w:val="24"/>
          <w:szCs w:val="24"/>
          <w:lang w:val="en-US"/>
        </w:rPr>
        <w:t xml:space="preserve"> [Culture Series Pela Gandong from Ambon Island. Ambon: Cultural Institute of </w:t>
      </w:r>
      <w:r w:rsidR="003649A4" w:rsidRPr="00C20A74">
        <w:rPr>
          <w:rFonts w:ascii="Times New Roman" w:hAnsi="Times New Roman"/>
          <w:color w:val="000000" w:themeColor="text1"/>
          <w:sz w:val="24"/>
          <w:szCs w:val="24"/>
          <w:lang w:val="en-US"/>
        </w:rPr>
        <w:t>Moluccas</w:t>
      </w:r>
      <w:r w:rsidR="000C4F75" w:rsidRPr="00C20A74">
        <w:rPr>
          <w:rFonts w:ascii="Times New Roman" w:hAnsi="Times New Roman"/>
          <w:color w:val="000000" w:themeColor="text1"/>
          <w:sz w:val="24"/>
          <w:szCs w:val="24"/>
          <w:lang w:val="en-US"/>
        </w:rPr>
        <w:t>]</w:t>
      </w:r>
      <w:r w:rsidRPr="00C20A74">
        <w:rPr>
          <w:rFonts w:ascii="Times New Roman" w:hAnsi="Times New Roman"/>
          <w:color w:val="000000" w:themeColor="text1"/>
          <w:sz w:val="24"/>
          <w:szCs w:val="24"/>
        </w:rPr>
        <w:t>.</w:t>
      </w:r>
    </w:p>
    <w:p w:rsidR="00FC0041" w:rsidRPr="00C20A74" w:rsidRDefault="00FC0041" w:rsidP="00C20A74">
      <w:pPr>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 xml:space="preserve">Matesan, I. O. 2018. Organizational Dynamics, Public Condemnation and The Impetus to Disengage from Violence. </w:t>
      </w:r>
      <w:r w:rsidRPr="00C20A74">
        <w:rPr>
          <w:rFonts w:ascii="Times New Roman" w:hAnsi="Times New Roman"/>
          <w:i/>
          <w:color w:val="000000" w:themeColor="text1"/>
          <w:sz w:val="24"/>
          <w:szCs w:val="24"/>
        </w:rPr>
        <w:t>Terrorism and Political Violence</w:t>
      </w:r>
      <w:r w:rsidR="00F20A1E" w:rsidRPr="00C20A74">
        <w:rPr>
          <w:rFonts w:ascii="Times New Roman" w:hAnsi="Times New Roman"/>
          <w:color w:val="000000" w:themeColor="text1"/>
          <w:sz w:val="24"/>
          <w:szCs w:val="24"/>
          <w:lang w:val="en-US"/>
        </w:rPr>
        <w:t xml:space="preserve">, </w:t>
      </w:r>
      <w:r w:rsidRPr="00C20A74">
        <w:rPr>
          <w:rFonts w:ascii="Times New Roman" w:hAnsi="Times New Roman"/>
          <w:color w:val="000000" w:themeColor="text1"/>
          <w:sz w:val="24"/>
          <w:szCs w:val="24"/>
        </w:rPr>
        <w:t>1-21</w:t>
      </w:r>
      <w:r w:rsidR="00F20A1E" w:rsidRPr="00C20A74">
        <w:rPr>
          <w:rFonts w:ascii="Times New Roman" w:hAnsi="Times New Roman"/>
          <w:color w:val="000000" w:themeColor="text1"/>
          <w:sz w:val="24"/>
          <w:szCs w:val="24"/>
          <w:lang w:val="en-US"/>
        </w:rPr>
        <w:t>.</w:t>
      </w:r>
    </w:p>
    <w:p w:rsidR="00F20A1E" w:rsidRPr="00C20A74" w:rsidRDefault="00F20A1E" w:rsidP="00C20A74">
      <w:pPr>
        <w:jc w:val="both"/>
        <w:rPr>
          <w:rFonts w:ascii="Times New Roman" w:hAnsi="Times New Roman"/>
          <w:color w:val="000000" w:themeColor="text1"/>
          <w:sz w:val="24"/>
          <w:szCs w:val="24"/>
          <w:lang w:val="en-US"/>
        </w:rPr>
      </w:pPr>
      <w:r w:rsidRPr="00C20A74">
        <w:rPr>
          <w:rFonts w:ascii="Times New Roman" w:hAnsi="Times New Roman"/>
          <w:color w:val="000000" w:themeColor="text1"/>
          <w:sz w:val="24"/>
          <w:szCs w:val="24"/>
        </w:rPr>
        <w:t xml:space="preserve">Manuhutu, R., Purwiyastuti, W., </w:t>
      </w:r>
      <w:r w:rsidRPr="00C20A74">
        <w:rPr>
          <w:rFonts w:ascii="Times New Roman" w:hAnsi="Times New Roman"/>
          <w:color w:val="000000" w:themeColor="text1"/>
          <w:sz w:val="24"/>
          <w:szCs w:val="24"/>
          <w:lang w:val="en-US"/>
        </w:rPr>
        <w:t xml:space="preserve">&amp; </w:t>
      </w:r>
      <w:r w:rsidRPr="00C20A74">
        <w:rPr>
          <w:rFonts w:ascii="Times New Roman" w:hAnsi="Times New Roman"/>
          <w:color w:val="000000" w:themeColor="text1"/>
          <w:sz w:val="24"/>
          <w:szCs w:val="24"/>
        </w:rPr>
        <w:t xml:space="preserve">Widiarto, T., 2015. Budaya Pela Gandong Di Negeri Haria Sebagai Alat Pemersatu Dan Perdamaian Orang </w:t>
      </w:r>
      <w:r w:rsidR="003E2764" w:rsidRPr="00C20A74">
        <w:rPr>
          <w:rFonts w:ascii="Times New Roman" w:hAnsi="Times New Roman"/>
          <w:color w:val="000000" w:themeColor="text1"/>
          <w:sz w:val="24"/>
          <w:szCs w:val="24"/>
          <w:lang w:val="en-US"/>
        </w:rPr>
        <w:t>Maluku</w:t>
      </w:r>
      <w:r w:rsidRPr="00C20A74">
        <w:rPr>
          <w:rFonts w:ascii="Times New Roman" w:hAnsi="Times New Roman"/>
          <w:color w:val="000000" w:themeColor="text1"/>
          <w:sz w:val="24"/>
          <w:szCs w:val="24"/>
        </w:rPr>
        <w:t xml:space="preserve"> Tengah</w:t>
      </w:r>
      <w:r w:rsidR="000C4F75" w:rsidRPr="00C20A74">
        <w:rPr>
          <w:rFonts w:ascii="Times New Roman" w:hAnsi="Times New Roman"/>
          <w:color w:val="000000" w:themeColor="text1"/>
          <w:sz w:val="24"/>
          <w:szCs w:val="24"/>
          <w:lang w:val="en-US"/>
        </w:rPr>
        <w:t xml:space="preserve"> [The Culture of Pela Gandong in the Land of Haria as a Unifying and Peaceful Tool of the Central Moluccas]</w:t>
      </w:r>
      <w:r w:rsidRPr="00C20A74">
        <w:rPr>
          <w:rFonts w:ascii="Times New Roman" w:hAnsi="Times New Roman"/>
          <w:color w:val="000000" w:themeColor="text1"/>
          <w:sz w:val="24"/>
          <w:szCs w:val="24"/>
        </w:rPr>
        <w:t xml:space="preserve">. </w:t>
      </w:r>
      <w:r w:rsidRPr="00C20A74">
        <w:rPr>
          <w:rFonts w:ascii="Times New Roman" w:hAnsi="Times New Roman"/>
          <w:i/>
          <w:color w:val="000000" w:themeColor="text1"/>
          <w:sz w:val="24"/>
          <w:szCs w:val="24"/>
        </w:rPr>
        <w:t>Widyasari</w:t>
      </w:r>
      <w:r w:rsidRPr="00C20A74">
        <w:rPr>
          <w:rFonts w:ascii="Times New Roman" w:hAnsi="Times New Roman"/>
          <w:color w:val="000000" w:themeColor="text1"/>
          <w:sz w:val="24"/>
          <w:szCs w:val="24"/>
        </w:rPr>
        <w:t>, 17(2)</w:t>
      </w:r>
      <w:r w:rsidRPr="00C20A74">
        <w:rPr>
          <w:rFonts w:ascii="Times New Roman" w:hAnsi="Times New Roman"/>
          <w:color w:val="000000" w:themeColor="text1"/>
          <w:sz w:val="24"/>
          <w:szCs w:val="24"/>
          <w:lang w:val="en-US"/>
        </w:rPr>
        <w:t xml:space="preserve">, </w:t>
      </w:r>
      <w:r w:rsidRPr="00C20A74">
        <w:rPr>
          <w:rFonts w:ascii="Times New Roman" w:hAnsi="Times New Roman"/>
          <w:color w:val="000000" w:themeColor="text1"/>
          <w:sz w:val="24"/>
          <w:szCs w:val="24"/>
        </w:rPr>
        <w:t>100-105</w:t>
      </w:r>
      <w:r w:rsidR="00C20A74">
        <w:rPr>
          <w:rFonts w:ascii="Times New Roman" w:hAnsi="Times New Roman"/>
          <w:color w:val="000000" w:themeColor="text1"/>
          <w:sz w:val="24"/>
          <w:szCs w:val="24"/>
          <w:lang w:val="en-US"/>
        </w:rPr>
        <w:t>.</w:t>
      </w:r>
    </w:p>
    <w:p w:rsidR="00FC0041" w:rsidRPr="00C20A74" w:rsidRDefault="00FC0041" w:rsidP="00C20A74">
      <w:pPr>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Moxham, B.,</w:t>
      </w:r>
      <w:r w:rsidRPr="00C20A74">
        <w:rPr>
          <w:rFonts w:ascii="Times New Roman" w:hAnsi="Times New Roman"/>
          <w:color w:val="000000" w:themeColor="text1"/>
          <w:sz w:val="24"/>
          <w:szCs w:val="24"/>
          <w:lang w:val="en-US"/>
        </w:rPr>
        <w:t>&amp;</w:t>
      </w:r>
      <w:r w:rsidRPr="00C20A74">
        <w:rPr>
          <w:rFonts w:ascii="Times New Roman" w:hAnsi="Times New Roman"/>
          <w:color w:val="000000" w:themeColor="text1"/>
          <w:sz w:val="24"/>
          <w:szCs w:val="24"/>
        </w:rPr>
        <w:t xml:space="preserve">Carapic, J. 2013. Unravelling Dili: The Crisis of City and State in Timor-Leste. </w:t>
      </w:r>
      <w:r w:rsidRPr="00C20A74">
        <w:rPr>
          <w:rFonts w:ascii="Times New Roman" w:hAnsi="Times New Roman"/>
          <w:i/>
          <w:color w:val="000000" w:themeColor="text1"/>
          <w:sz w:val="24"/>
          <w:szCs w:val="24"/>
        </w:rPr>
        <w:t>Urban Studies</w:t>
      </w:r>
      <w:r w:rsidR="00C20A74">
        <w:rPr>
          <w:rFonts w:ascii="Times New Roman" w:hAnsi="Times New Roman"/>
          <w:color w:val="000000" w:themeColor="text1"/>
          <w:sz w:val="24"/>
          <w:szCs w:val="24"/>
        </w:rPr>
        <w:t>, 50(15), 3116</w:t>
      </w:r>
      <w:r w:rsidR="00C20A74">
        <w:rPr>
          <w:rFonts w:ascii="Times New Roman" w:hAnsi="Times New Roman"/>
          <w:color w:val="000000" w:themeColor="text1"/>
          <w:sz w:val="24"/>
          <w:szCs w:val="24"/>
          <w:lang w:val="en-US"/>
        </w:rPr>
        <w:t>-</w:t>
      </w:r>
      <w:r w:rsidRPr="00C20A74">
        <w:rPr>
          <w:rFonts w:ascii="Times New Roman" w:hAnsi="Times New Roman"/>
          <w:color w:val="000000" w:themeColor="text1"/>
          <w:sz w:val="24"/>
          <w:szCs w:val="24"/>
        </w:rPr>
        <w:t>3133.</w:t>
      </w:r>
    </w:p>
    <w:p w:rsidR="00084577" w:rsidRPr="00C20A74" w:rsidRDefault="00084577" w:rsidP="00C20A74">
      <w:pPr>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 xml:space="preserve">Mualim, Awang, J., </w:t>
      </w:r>
      <w:r w:rsidRPr="00C20A74">
        <w:rPr>
          <w:rFonts w:ascii="Times New Roman" w:hAnsi="Times New Roman"/>
          <w:color w:val="000000" w:themeColor="text1"/>
          <w:sz w:val="24"/>
          <w:szCs w:val="24"/>
          <w:lang w:val="en-US"/>
        </w:rPr>
        <w:t xml:space="preserve">and </w:t>
      </w:r>
      <w:r w:rsidRPr="00C20A74">
        <w:rPr>
          <w:rFonts w:ascii="Times New Roman" w:hAnsi="Times New Roman"/>
          <w:color w:val="000000" w:themeColor="text1"/>
          <w:sz w:val="24"/>
          <w:szCs w:val="24"/>
        </w:rPr>
        <w:t>Abu Bakar, I., 2014. Pela Gandong Sebagai Pemangkin Toleransi Antara Muslim dan Kristian di Ambon</w:t>
      </w:r>
      <w:r w:rsidR="000C4F75" w:rsidRPr="00C20A74">
        <w:rPr>
          <w:rFonts w:ascii="Times New Roman" w:hAnsi="Times New Roman"/>
          <w:color w:val="000000" w:themeColor="text1"/>
          <w:sz w:val="24"/>
          <w:szCs w:val="24"/>
          <w:lang w:val="en-US"/>
        </w:rPr>
        <w:t xml:space="preserve"> [Pela Gandong as a Tolerant Among Muslims and Christians in Ambon]</w:t>
      </w:r>
      <w:r w:rsidRPr="00C20A74">
        <w:rPr>
          <w:rFonts w:ascii="Times New Roman" w:hAnsi="Times New Roman"/>
          <w:color w:val="000000" w:themeColor="text1"/>
          <w:sz w:val="24"/>
          <w:szCs w:val="24"/>
        </w:rPr>
        <w:t xml:space="preserve">. </w:t>
      </w:r>
      <w:r w:rsidRPr="00C20A74">
        <w:rPr>
          <w:rFonts w:ascii="Times New Roman" w:hAnsi="Times New Roman"/>
          <w:i/>
          <w:color w:val="000000" w:themeColor="text1"/>
          <w:sz w:val="24"/>
          <w:szCs w:val="24"/>
        </w:rPr>
        <w:t>Jurnal Hadjari</w:t>
      </w:r>
      <w:r w:rsidRPr="00C20A74">
        <w:rPr>
          <w:rFonts w:ascii="Times New Roman" w:hAnsi="Times New Roman"/>
          <w:color w:val="000000" w:themeColor="text1"/>
          <w:sz w:val="24"/>
          <w:szCs w:val="24"/>
        </w:rPr>
        <w:t>, 6(1)</w:t>
      </w:r>
      <w:r w:rsidRPr="00C20A74">
        <w:rPr>
          <w:rFonts w:ascii="Times New Roman" w:hAnsi="Times New Roman"/>
          <w:color w:val="000000" w:themeColor="text1"/>
          <w:sz w:val="24"/>
          <w:szCs w:val="24"/>
          <w:lang w:val="en-US"/>
        </w:rPr>
        <w:t xml:space="preserve">, </w:t>
      </w:r>
      <w:r w:rsidRPr="00C20A74">
        <w:rPr>
          <w:rFonts w:ascii="Times New Roman" w:hAnsi="Times New Roman"/>
          <w:color w:val="000000" w:themeColor="text1"/>
          <w:sz w:val="24"/>
          <w:szCs w:val="24"/>
        </w:rPr>
        <w:t>43-55</w:t>
      </w:r>
      <w:r w:rsidR="000F4A1C" w:rsidRPr="00C20A74">
        <w:rPr>
          <w:rFonts w:ascii="Times New Roman" w:hAnsi="Times New Roman"/>
          <w:color w:val="000000" w:themeColor="text1"/>
          <w:sz w:val="24"/>
          <w:szCs w:val="24"/>
          <w:lang w:val="en-US"/>
        </w:rPr>
        <w:t>.</w:t>
      </w:r>
    </w:p>
    <w:p w:rsidR="0049658F" w:rsidRPr="00C20A74" w:rsidRDefault="0049658F" w:rsidP="00C20A74">
      <w:pPr>
        <w:spacing w:line="240" w:lineRule="auto"/>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Pattiselanno, J. Th. F 1999. Tradisi Uli, Pela dan Gandong pada Masyarakat Seram, Ambon dan Uliase</w:t>
      </w:r>
      <w:r w:rsidR="000C4F75" w:rsidRPr="00C20A74">
        <w:rPr>
          <w:rFonts w:ascii="Times New Roman" w:hAnsi="Times New Roman"/>
          <w:color w:val="000000" w:themeColor="text1"/>
          <w:sz w:val="24"/>
          <w:szCs w:val="24"/>
          <w:lang w:val="en-US"/>
        </w:rPr>
        <w:t xml:space="preserve"> [The tradition of Uli, Pela and Gandong on the Seram, Ambon and Uliase Community]</w:t>
      </w:r>
      <w:r w:rsidRPr="00C20A74">
        <w:rPr>
          <w:rFonts w:ascii="Times New Roman" w:hAnsi="Times New Roman"/>
          <w:color w:val="000000" w:themeColor="text1"/>
          <w:sz w:val="24"/>
          <w:szCs w:val="24"/>
        </w:rPr>
        <w:t>. Antropologi Indonesia, 58, 59-70.</w:t>
      </w:r>
    </w:p>
    <w:p w:rsidR="00F23363" w:rsidRPr="00C20A74" w:rsidRDefault="0049658F" w:rsidP="00C20A74">
      <w:pPr>
        <w:spacing w:line="240" w:lineRule="auto"/>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 xml:space="preserve">Pessireron, M. F., Loloa, A., &amp; Eisenring, T. S. S. 2017. The Application of the Functions and the Roles of Tiga Batu Tungku to Solve Social Conflicts of Seram Society in Kamarian Village, </w:t>
      </w:r>
      <w:r w:rsidR="003649A4" w:rsidRPr="00C20A74">
        <w:rPr>
          <w:rFonts w:ascii="Times New Roman" w:hAnsi="Times New Roman"/>
          <w:color w:val="000000" w:themeColor="text1"/>
          <w:sz w:val="24"/>
          <w:szCs w:val="24"/>
        </w:rPr>
        <w:t>Moluccas</w:t>
      </w:r>
      <w:r w:rsidRPr="00C20A74">
        <w:rPr>
          <w:rFonts w:ascii="Times New Roman" w:hAnsi="Times New Roman"/>
          <w:color w:val="000000" w:themeColor="text1"/>
          <w:sz w:val="24"/>
          <w:szCs w:val="24"/>
        </w:rPr>
        <w:t xml:space="preserve"> Province, Indonesia. </w:t>
      </w:r>
      <w:r w:rsidRPr="00C20A74">
        <w:rPr>
          <w:rFonts w:ascii="Times New Roman" w:hAnsi="Times New Roman"/>
          <w:i/>
          <w:color w:val="000000" w:themeColor="text1"/>
          <w:sz w:val="24"/>
          <w:szCs w:val="24"/>
        </w:rPr>
        <w:t>Mediterranean Journal of Social Sciences</w:t>
      </w:r>
      <w:r w:rsidRPr="00C20A74">
        <w:rPr>
          <w:rFonts w:ascii="Times New Roman" w:hAnsi="Times New Roman"/>
          <w:color w:val="000000" w:themeColor="text1"/>
          <w:sz w:val="24"/>
          <w:szCs w:val="24"/>
        </w:rPr>
        <w:t xml:space="preserve">, </w:t>
      </w:r>
      <w:r w:rsidRPr="002F298A">
        <w:rPr>
          <w:rFonts w:ascii="Times New Roman" w:hAnsi="Times New Roman"/>
          <w:color w:val="000000" w:themeColor="text1"/>
          <w:sz w:val="24"/>
          <w:szCs w:val="24"/>
        </w:rPr>
        <w:t>8</w:t>
      </w:r>
      <w:r w:rsidRPr="00C20A74">
        <w:rPr>
          <w:rFonts w:ascii="Times New Roman" w:hAnsi="Times New Roman"/>
          <w:color w:val="000000" w:themeColor="text1"/>
          <w:sz w:val="24"/>
          <w:szCs w:val="24"/>
        </w:rPr>
        <w:t>(7), 117-122.</w:t>
      </w:r>
    </w:p>
    <w:p w:rsidR="00F12C24" w:rsidRPr="00C20A74" w:rsidRDefault="00F12C24" w:rsidP="00C20A74">
      <w:pPr>
        <w:spacing w:line="240" w:lineRule="auto"/>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Ralahallo, R.</w:t>
      </w:r>
      <w:r w:rsidRPr="00C20A74">
        <w:rPr>
          <w:rFonts w:ascii="Times New Roman" w:hAnsi="Times New Roman"/>
          <w:color w:val="000000" w:themeColor="text1"/>
          <w:sz w:val="24"/>
          <w:szCs w:val="24"/>
          <w:lang w:val="en-US"/>
        </w:rPr>
        <w:t xml:space="preserve"> </w:t>
      </w:r>
      <w:r w:rsidRPr="00C20A74">
        <w:rPr>
          <w:rFonts w:ascii="Times New Roman" w:hAnsi="Times New Roman"/>
          <w:color w:val="000000" w:themeColor="text1"/>
          <w:sz w:val="24"/>
          <w:szCs w:val="24"/>
        </w:rPr>
        <w:t>N. 2009. Kultur Damai Berbasis Tradisi Pela Dalam Perspektif Psikologis Sosial</w:t>
      </w:r>
      <w:r w:rsidR="000C4F75" w:rsidRPr="00C20A74">
        <w:rPr>
          <w:rFonts w:ascii="Times New Roman" w:hAnsi="Times New Roman"/>
          <w:color w:val="000000" w:themeColor="text1"/>
          <w:sz w:val="24"/>
          <w:szCs w:val="24"/>
          <w:lang w:val="en-US"/>
        </w:rPr>
        <w:t xml:space="preserve"> [Culture of Peace Based on Pela Tradition In Social Psychological Perspective]</w:t>
      </w:r>
      <w:r w:rsidRPr="00C20A74">
        <w:rPr>
          <w:rFonts w:ascii="Times New Roman" w:hAnsi="Times New Roman"/>
          <w:color w:val="000000" w:themeColor="text1"/>
          <w:sz w:val="24"/>
          <w:szCs w:val="24"/>
        </w:rPr>
        <w:t>. Jurnal Psikologi, 36(2)</w:t>
      </w:r>
      <w:r w:rsidRPr="00C20A74">
        <w:rPr>
          <w:rFonts w:ascii="Times New Roman" w:hAnsi="Times New Roman"/>
          <w:color w:val="000000" w:themeColor="text1"/>
          <w:sz w:val="24"/>
          <w:szCs w:val="24"/>
          <w:lang w:val="en-US"/>
        </w:rPr>
        <w:t xml:space="preserve">, </w:t>
      </w:r>
      <w:r w:rsidRPr="00C20A74">
        <w:rPr>
          <w:rFonts w:ascii="Times New Roman" w:hAnsi="Times New Roman"/>
          <w:color w:val="000000" w:themeColor="text1"/>
          <w:sz w:val="24"/>
          <w:szCs w:val="24"/>
        </w:rPr>
        <w:t>177-188</w:t>
      </w:r>
      <w:r w:rsidR="00F20A1E" w:rsidRPr="00C20A74">
        <w:rPr>
          <w:rFonts w:ascii="Times New Roman" w:hAnsi="Times New Roman"/>
          <w:color w:val="000000" w:themeColor="text1"/>
          <w:sz w:val="24"/>
          <w:szCs w:val="24"/>
          <w:lang w:val="en-US"/>
        </w:rPr>
        <w:t>.</w:t>
      </w:r>
    </w:p>
    <w:p w:rsidR="00F23363" w:rsidRPr="00C20A74" w:rsidRDefault="00F23363" w:rsidP="00C20A74">
      <w:pPr>
        <w:spacing w:line="240" w:lineRule="auto"/>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R</w:t>
      </w:r>
      <w:r w:rsidRPr="00C20A74">
        <w:rPr>
          <w:rFonts w:ascii="Times New Roman" w:hAnsi="Times New Roman"/>
          <w:color w:val="000000" w:themeColor="text1"/>
          <w:sz w:val="24"/>
          <w:szCs w:val="24"/>
          <w:lang w:val="en-US"/>
        </w:rPr>
        <w:t>o</w:t>
      </w:r>
      <w:r w:rsidRPr="00C20A74">
        <w:rPr>
          <w:rFonts w:ascii="Times New Roman" w:hAnsi="Times New Roman"/>
          <w:color w:val="000000" w:themeColor="text1"/>
          <w:sz w:val="24"/>
          <w:szCs w:val="24"/>
        </w:rPr>
        <w:t>ling, N.</w:t>
      </w:r>
      <w:r w:rsidRPr="00C20A74">
        <w:rPr>
          <w:rFonts w:ascii="Times New Roman" w:hAnsi="Times New Roman"/>
          <w:color w:val="000000" w:themeColor="text1"/>
          <w:sz w:val="24"/>
          <w:szCs w:val="24"/>
          <w:lang w:val="en-US"/>
        </w:rPr>
        <w:t xml:space="preserve">, &amp; </w:t>
      </w:r>
      <w:r w:rsidRPr="00C20A74">
        <w:rPr>
          <w:rFonts w:ascii="Times New Roman" w:hAnsi="Times New Roman"/>
          <w:color w:val="000000" w:themeColor="text1"/>
          <w:sz w:val="24"/>
          <w:szCs w:val="24"/>
        </w:rPr>
        <w:t xml:space="preserve">van de Fliert, E. </w:t>
      </w:r>
      <w:r w:rsidRPr="00C20A74">
        <w:rPr>
          <w:rFonts w:ascii="Times New Roman" w:hAnsi="Times New Roman"/>
          <w:color w:val="000000" w:themeColor="text1"/>
          <w:sz w:val="24"/>
          <w:szCs w:val="24"/>
          <w:lang w:val="en-US"/>
        </w:rPr>
        <w:t xml:space="preserve">1994. </w:t>
      </w:r>
      <w:r w:rsidRPr="00C20A74">
        <w:rPr>
          <w:rFonts w:ascii="Times New Roman" w:hAnsi="Times New Roman"/>
          <w:color w:val="000000" w:themeColor="text1"/>
          <w:sz w:val="24"/>
          <w:szCs w:val="24"/>
        </w:rPr>
        <w:t xml:space="preserve">Transforming extension for sustainable agriculture: The case of integrated pest management in Indonesia. </w:t>
      </w:r>
      <w:r w:rsidRPr="00C20A74">
        <w:rPr>
          <w:rFonts w:ascii="Times New Roman" w:hAnsi="Times New Roman"/>
          <w:i/>
          <w:color w:val="000000" w:themeColor="text1"/>
          <w:spacing w:val="5"/>
          <w:sz w:val="24"/>
          <w:szCs w:val="24"/>
        </w:rPr>
        <w:t>Agriculture and Human Values</w:t>
      </w:r>
      <w:r w:rsidRPr="00C20A74">
        <w:rPr>
          <w:rFonts w:ascii="Times New Roman" w:hAnsi="Times New Roman"/>
          <w:i/>
          <w:color w:val="000000" w:themeColor="text1"/>
          <w:spacing w:val="5"/>
          <w:sz w:val="24"/>
          <w:szCs w:val="24"/>
          <w:lang w:val="en-US"/>
        </w:rPr>
        <w:t xml:space="preserve">, </w:t>
      </w:r>
      <w:r w:rsidR="00181770" w:rsidRPr="00C20A74">
        <w:rPr>
          <w:rFonts w:ascii="Times New Roman" w:hAnsi="Times New Roman"/>
          <w:color w:val="000000" w:themeColor="text1"/>
          <w:sz w:val="24"/>
          <w:szCs w:val="24"/>
        </w:rPr>
        <w:t>11, 96</w:t>
      </w:r>
      <w:r w:rsidR="00181770" w:rsidRPr="00C20A74">
        <w:rPr>
          <w:rFonts w:ascii="Times New Roman" w:hAnsi="Times New Roman"/>
          <w:color w:val="000000" w:themeColor="text1"/>
          <w:sz w:val="24"/>
          <w:szCs w:val="24"/>
          <w:lang w:val="en-US"/>
        </w:rPr>
        <w:t>-</w:t>
      </w:r>
      <w:r w:rsidRPr="00C20A74">
        <w:rPr>
          <w:rFonts w:ascii="Times New Roman" w:hAnsi="Times New Roman"/>
          <w:color w:val="000000" w:themeColor="text1"/>
          <w:sz w:val="24"/>
          <w:szCs w:val="24"/>
        </w:rPr>
        <w:t>108.</w:t>
      </w:r>
    </w:p>
    <w:p w:rsidR="0049658F" w:rsidRPr="00C20A74" w:rsidRDefault="0049658F" w:rsidP="00C20A74">
      <w:pPr>
        <w:spacing w:line="240" w:lineRule="auto"/>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 xml:space="preserve">Sahusilawane, F. 2004. Sejarah Lahirnya Pela dan Gandong Antar Negeri-negeri Di Pulau Ambon. Laporan Penelitian Sejarah dan Nilai Tradisional Ambon. Ambon </w:t>
      </w:r>
      <w:r w:rsidR="000C4F75" w:rsidRPr="00C20A74">
        <w:rPr>
          <w:rFonts w:ascii="Times New Roman" w:hAnsi="Times New Roman"/>
          <w:color w:val="000000" w:themeColor="text1"/>
          <w:sz w:val="24"/>
          <w:szCs w:val="24"/>
          <w:lang w:val="en-US"/>
        </w:rPr>
        <w:t>[History of the Birth of Pela and Gandong Among The Countries On Ambon Island. Historical Research Report and Ambon Traditional Value. Ambon]</w:t>
      </w:r>
      <w:r w:rsidRPr="00C20A74">
        <w:rPr>
          <w:rFonts w:ascii="Times New Roman" w:hAnsi="Times New Roman"/>
          <w:color w:val="000000" w:themeColor="text1"/>
          <w:sz w:val="24"/>
          <w:szCs w:val="24"/>
        </w:rPr>
        <w:t>: Balai Kajian Sejarah dan Nilai Tradisional Ambon.</w:t>
      </w:r>
    </w:p>
    <w:p w:rsidR="0049658F" w:rsidRPr="00C20A74" w:rsidRDefault="0049658F" w:rsidP="00C20A74">
      <w:pPr>
        <w:spacing w:line="240" w:lineRule="auto"/>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Sarkar, D.,</w:t>
      </w:r>
      <w:r w:rsidRPr="00C20A74">
        <w:rPr>
          <w:rFonts w:ascii="Times New Roman" w:hAnsi="Times New Roman"/>
          <w:color w:val="000000" w:themeColor="text1"/>
          <w:sz w:val="24"/>
          <w:szCs w:val="24"/>
          <w:lang w:val="en-US"/>
        </w:rPr>
        <w:t>&amp;</w:t>
      </w:r>
      <w:r w:rsidRPr="00C20A74">
        <w:rPr>
          <w:rFonts w:ascii="Times New Roman" w:hAnsi="Times New Roman"/>
          <w:color w:val="000000" w:themeColor="text1"/>
          <w:sz w:val="24"/>
          <w:szCs w:val="24"/>
        </w:rPr>
        <w:t xml:space="preserve">Sengupta, J. 2016. Structural versus nonstructural form of social capital: impact of ethnicity along caste and religious dimensions in Indian context. </w:t>
      </w:r>
      <w:r w:rsidRPr="00C20A74">
        <w:rPr>
          <w:rFonts w:ascii="Times New Roman" w:hAnsi="Times New Roman"/>
          <w:i/>
          <w:color w:val="000000" w:themeColor="text1"/>
          <w:sz w:val="24"/>
          <w:szCs w:val="24"/>
        </w:rPr>
        <w:t>Asian Ethnicity</w:t>
      </w:r>
      <w:r w:rsidRPr="00C20A74">
        <w:rPr>
          <w:rFonts w:ascii="Times New Roman" w:hAnsi="Times New Roman"/>
          <w:color w:val="000000" w:themeColor="text1"/>
          <w:sz w:val="24"/>
          <w:szCs w:val="24"/>
        </w:rPr>
        <w:t xml:space="preserve">, </w:t>
      </w:r>
      <w:r w:rsidRPr="002F298A">
        <w:rPr>
          <w:rFonts w:ascii="Times New Roman" w:hAnsi="Times New Roman"/>
          <w:color w:val="000000" w:themeColor="text1"/>
          <w:sz w:val="24"/>
          <w:szCs w:val="24"/>
        </w:rPr>
        <w:t>15</w:t>
      </w:r>
      <w:r w:rsidR="00C20A74">
        <w:rPr>
          <w:rFonts w:ascii="Times New Roman" w:hAnsi="Times New Roman"/>
          <w:color w:val="000000" w:themeColor="text1"/>
          <w:sz w:val="24"/>
          <w:szCs w:val="24"/>
        </w:rPr>
        <w:t>(1), 78</w:t>
      </w:r>
      <w:r w:rsidR="00C20A74">
        <w:rPr>
          <w:rFonts w:ascii="Times New Roman" w:hAnsi="Times New Roman"/>
          <w:color w:val="000000" w:themeColor="text1"/>
          <w:sz w:val="24"/>
          <w:szCs w:val="24"/>
          <w:lang w:val="en-US"/>
        </w:rPr>
        <w:t>-</w:t>
      </w:r>
      <w:r w:rsidRPr="00C20A74">
        <w:rPr>
          <w:rFonts w:ascii="Times New Roman" w:hAnsi="Times New Roman"/>
          <w:color w:val="000000" w:themeColor="text1"/>
          <w:sz w:val="24"/>
          <w:szCs w:val="24"/>
        </w:rPr>
        <w:t>110.</w:t>
      </w:r>
    </w:p>
    <w:p w:rsidR="00FC0041" w:rsidRPr="00C20A74" w:rsidRDefault="00FC0041" w:rsidP="00C20A74">
      <w:pPr>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Schulze</w:t>
      </w:r>
      <w:r w:rsidRPr="00C20A74">
        <w:rPr>
          <w:rFonts w:ascii="Times New Roman" w:hAnsi="Times New Roman"/>
          <w:color w:val="000000" w:themeColor="text1"/>
          <w:sz w:val="24"/>
          <w:szCs w:val="24"/>
          <w:lang w:val="en-US"/>
        </w:rPr>
        <w:t xml:space="preserve">, </w:t>
      </w:r>
      <w:r w:rsidRPr="00C20A74">
        <w:rPr>
          <w:rFonts w:ascii="Times New Roman" w:hAnsi="Times New Roman"/>
          <w:color w:val="000000" w:themeColor="text1"/>
          <w:sz w:val="24"/>
          <w:szCs w:val="24"/>
        </w:rPr>
        <w:t xml:space="preserve">K. E. </w:t>
      </w:r>
      <w:r w:rsidRPr="00C20A74">
        <w:rPr>
          <w:rFonts w:ascii="Times New Roman" w:hAnsi="Times New Roman"/>
          <w:color w:val="000000" w:themeColor="text1"/>
          <w:sz w:val="24"/>
          <w:szCs w:val="24"/>
          <w:lang w:val="en-US"/>
        </w:rPr>
        <w:t>2017</w:t>
      </w:r>
      <w:r w:rsidRPr="00C20A74">
        <w:rPr>
          <w:rFonts w:ascii="Times New Roman" w:hAnsi="Times New Roman"/>
          <w:color w:val="000000" w:themeColor="text1"/>
          <w:sz w:val="24"/>
          <w:szCs w:val="24"/>
        </w:rPr>
        <w:t>. The “ethnic” in Indonesia’s communal conflicts: violence in Ambon, Poso, and Sambas. Ethnic and Racial Studies. 40(12), 1-19.</w:t>
      </w:r>
    </w:p>
    <w:p w:rsidR="0049658F" w:rsidRPr="00C20A74" w:rsidRDefault="0049658F" w:rsidP="00C20A74">
      <w:pPr>
        <w:spacing w:line="240" w:lineRule="auto"/>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Soegijono</w:t>
      </w:r>
      <w:r w:rsidRPr="00C20A74">
        <w:rPr>
          <w:rFonts w:ascii="Times New Roman" w:hAnsi="Times New Roman"/>
          <w:color w:val="000000" w:themeColor="text1"/>
          <w:sz w:val="24"/>
          <w:szCs w:val="24"/>
          <w:lang w:val="en-US"/>
        </w:rPr>
        <w:t xml:space="preserve">, </w:t>
      </w:r>
      <w:r w:rsidRPr="00C20A74">
        <w:rPr>
          <w:rFonts w:ascii="Times New Roman" w:hAnsi="Times New Roman"/>
          <w:color w:val="000000" w:themeColor="text1"/>
          <w:sz w:val="24"/>
          <w:szCs w:val="24"/>
        </w:rPr>
        <w:t xml:space="preserve">S.P. </w:t>
      </w:r>
      <w:r w:rsidRPr="00C20A74">
        <w:rPr>
          <w:rFonts w:ascii="Times New Roman" w:hAnsi="Times New Roman"/>
          <w:color w:val="000000" w:themeColor="text1"/>
          <w:sz w:val="24"/>
          <w:szCs w:val="24"/>
          <w:lang w:val="en-US"/>
        </w:rPr>
        <w:t>2015</w:t>
      </w:r>
      <w:r w:rsidRPr="00C20A74">
        <w:rPr>
          <w:rFonts w:ascii="Times New Roman" w:hAnsi="Times New Roman"/>
          <w:color w:val="000000" w:themeColor="text1"/>
          <w:sz w:val="24"/>
          <w:szCs w:val="24"/>
        </w:rPr>
        <w:t xml:space="preserve">. Papalele: Dangerous Encounter and Transaction in Conflict. </w:t>
      </w:r>
      <w:r w:rsidRPr="00C20A74">
        <w:rPr>
          <w:rFonts w:ascii="Times New Roman" w:hAnsi="Times New Roman"/>
          <w:i/>
          <w:color w:val="000000" w:themeColor="text1"/>
          <w:sz w:val="24"/>
          <w:szCs w:val="24"/>
        </w:rPr>
        <w:t>Komunitas</w:t>
      </w:r>
      <w:r w:rsidRPr="00C20A74">
        <w:rPr>
          <w:rFonts w:ascii="Times New Roman" w:hAnsi="Times New Roman"/>
          <w:color w:val="000000" w:themeColor="text1"/>
          <w:sz w:val="24"/>
          <w:szCs w:val="24"/>
        </w:rPr>
        <w:t xml:space="preserve">, </w:t>
      </w:r>
      <w:r w:rsidRPr="00C20A74">
        <w:rPr>
          <w:rFonts w:ascii="Times New Roman" w:hAnsi="Times New Roman"/>
          <w:i/>
          <w:color w:val="000000" w:themeColor="text1"/>
          <w:sz w:val="24"/>
          <w:szCs w:val="24"/>
        </w:rPr>
        <w:t>7</w:t>
      </w:r>
      <w:r w:rsidRPr="00C20A74">
        <w:rPr>
          <w:rFonts w:ascii="Times New Roman" w:hAnsi="Times New Roman"/>
          <w:color w:val="000000" w:themeColor="text1"/>
          <w:sz w:val="24"/>
          <w:szCs w:val="24"/>
        </w:rPr>
        <w:t>(2), 297-306.</w:t>
      </w:r>
    </w:p>
    <w:p w:rsidR="00084577" w:rsidRPr="00C20A74" w:rsidRDefault="00084577" w:rsidP="00C20A74">
      <w:pPr>
        <w:spacing w:line="240" w:lineRule="auto"/>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 xml:space="preserve">Sholeh, B. 2013. The Dynamics of Muslim and Christian Relatioins in Ambon, Easter Indonesia. </w:t>
      </w:r>
      <w:r w:rsidRPr="00C20A74">
        <w:rPr>
          <w:rFonts w:ascii="Times New Roman" w:hAnsi="Times New Roman"/>
          <w:i/>
          <w:color w:val="000000" w:themeColor="text1"/>
          <w:sz w:val="24"/>
          <w:szCs w:val="24"/>
        </w:rPr>
        <w:t>International Journal of Bussines and School Sciences</w:t>
      </w:r>
      <w:r w:rsidRPr="00C20A74">
        <w:rPr>
          <w:rFonts w:ascii="Times New Roman" w:hAnsi="Times New Roman"/>
          <w:color w:val="000000" w:themeColor="text1"/>
          <w:sz w:val="24"/>
          <w:szCs w:val="24"/>
        </w:rPr>
        <w:t>, 4(3)</w:t>
      </w:r>
      <w:r w:rsidRPr="00C20A74">
        <w:rPr>
          <w:rFonts w:ascii="Times New Roman" w:hAnsi="Times New Roman"/>
          <w:color w:val="000000" w:themeColor="text1"/>
          <w:sz w:val="24"/>
          <w:szCs w:val="24"/>
          <w:lang w:val="en-US"/>
        </w:rPr>
        <w:t xml:space="preserve">, </w:t>
      </w:r>
      <w:r w:rsidRPr="00C20A74">
        <w:rPr>
          <w:rFonts w:ascii="Times New Roman" w:hAnsi="Times New Roman"/>
          <w:color w:val="000000" w:themeColor="text1"/>
          <w:sz w:val="24"/>
          <w:szCs w:val="24"/>
        </w:rPr>
        <w:t>303-311.</w:t>
      </w:r>
    </w:p>
    <w:p w:rsidR="0049658F" w:rsidRPr="00C20A74" w:rsidRDefault="0049658F" w:rsidP="00C20A74">
      <w:pPr>
        <w:spacing w:line="240" w:lineRule="auto"/>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 xml:space="preserve">Stott, D. A. Integration and Conflict in Indonesia’s Spice Islands. </w:t>
      </w:r>
      <w:r w:rsidRPr="00C20A74">
        <w:rPr>
          <w:rFonts w:ascii="Times New Roman" w:hAnsi="Times New Roman"/>
          <w:i/>
          <w:color w:val="000000" w:themeColor="text1"/>
          <w:sz w:val="24"/>
          <w:szCs w:val="24"/>
        </w:rPr>
        <w:t>The Asia-Pacific Journal</w:t>
      </w:r>
      <w:r w:rsidRPr="00C20A74">
        <w:rPr>
          <w:rFonts w:ascii="Times New Roman" w:hAnsi="Times New Roman"/>
          <w:color w:val="000000" w:themeColor="text1"/>
          <w:sz w:val="24"/>
          <w:szCs w:val="24"/>
        </w:rPr>
        <w:t xml:space="preserve">. </w:t>
      </w:r>
      <w:r w:rsidRPr="00C20A74">
        <w:rPr>
          <w:rFonts w:ascii="Times New Roman" w:hAnsi="Times New Roman"/>
          <w:i/>
          <w:color w:val="000000" w:themeColor="text1"/>
          <w:sz w:val="24"/>
          <w:szCs w:val="24"/>
        </w:rPr>
        <w:t xml:space="preserve">15 </w:t>
      </w:r>
      <w:r w:rsidRPr="00C20A74">
        <w:rPr>
          <w:rFonts w:ascii="Times New Roman" w:hAnsi="Times New Roman"/>
          <w:color w:val="000000" w:themeColor="text1"/>
          <w:sz w:val="24"/>
          <w:szCs w:val="24"/>
        </w:rPr>
        <w:t>(11), 3-15.</w:t>
      </w:r>
    </w:p>
    <w:p w:rsidR="00FC0041" w:rsidRPr="00C20A74" w:rsidRDefault="00FC0041" w:rsidP="00C20A74">
      <w:pPr>
        <w:jc w:val="both"/>
        <w:rPr>
          <w:rFonts w:ascii="Times New Roman" w:hAnsi="Times New Roman"/>
          <w:color w:val="000000" w:themeColor="text1"/>
          <w:sz w:val="24"/>
          <w:szCs w:val="24"/>
          <w:lang w:val="en-US"/>
        </w:rPr>
      </w:pPr>
      <w:r w:rsidRPr="00C20A74">
        <w:rPr>
          <w:rFonts w:ascii="Times New Roman" w:hAnsi="Times New Roman"/>
          <w:color w:val="000000" w:themeColor="text1"/>
          <w:sz w:val="24"/>
          <w:szCs w:val="24"/>
        </w:rPr>
        <w:t xml:space="preserve">Tan, L. 2012. Indonesian National Security During The Suharto New Order (1965-1998): The Role of Narratives of Peoplehood and The Construction of Danger. </w:t>
      </w:r>
      <w:r w:rsidRPr="00C20A74">
        <w:rPr>
          <w:rFonts w:ascii="Times New Roman" w:hAnsi="Times New Roman"/>
          <w:i/>
          <w:color w:val="000000" w:themeColor="text1"/>
          <w:sz w:val="24"/>
          <w:szCs w:val="24"/>
        </w:rPr>
        <w:t>New Zealand Journal of Asian Studies</w:t>
      </w:r>
      <w:r w:rsidRPr="00C20A74">
        <w:rPr>
          <w:rFonts w:ascii="Times New Roman" w:hAnsi="Times New Roman"/>
          <w:color w:val="000000" w:themeColor="text1"/>
          <w:sz w:val="24"/>
          <w:szCs w:val="24"/>
        </w:rPr>
        <w:t xml:space="preserve">, </w:t>
      </w:r>
      <w:r w:rsidRPr="002F298A">
        <w:rPr>
          <w:rFonts w:ascii="Times New Roman" w:hAnsi="Times New Roman"/>
          <w:color w:val="000000" w:themeColor="text1"/>
          <w:sz w:val="24"/>
          <w:szCs w:val="24"/>
        </w:rPr>
        <w:t>14</w:t>
      </w:r>
      <w:r w:rsidRPr="00C20A74">
        <w:rPr>
          <w:rFonts w:ascii="Times New Roman" w:hAnsi="Times New Roman"/>
          <w:color w:val="000000" w:themeColor="text1"/>
          <w:sz w:val="24"/>
          <w:szCs w:val="24"/>
        </w:rPr>
        <w:t>(1), 49-70</w:t>
      </w:r>
      <w:r w:rsidR="00C20A74">
        <w:rPr>
          <w:rFonts w:ascii="Times New Roman" w:hAnsi="Times New Roman"/>
          <w:color w:val="000000" w:themeColor="text1"/>
          <w:sz w:val="24"/>
          <w:szCs w:val="24"/>
          <w:lang w:val="en-US"/>
        </w:rPr>
        <w:t>.</w:t>
      </w:r>
    </w:p>
    <w:p w:rsidR="00FC0041" w:rsidRPr="00C20A74" w:rsidRDefault="00FC0041" w:rsidP="00C20A74">
      <w:pPr>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lastRenderedPageBreak/>
        <w:t>Tatyzo, C. 2011. Nia Dinata and Indonesia’s post-New Order Film Culture. Asia Online Flinders Asia Centre Occasional Paper 3, May 2011. 1-42.</w:t>
      </w:r>
    </w:p>
    <w:p w:rsidR="0049658F" w:rsidRPr="00C20A74" w:rsidRDefault="0049658F" w:rsidP="00C20A74">
      <w:pPr>
        <w:jc w:val="both"/>
        <w:rPr>
          <w:rFonts w:ascii="Times New Roman" w:hAnsi="Times New Roman"/>
          <w:color w:val="000000" w:themeColor="text1"/>
          <w:sz w:val="24"/>
          <w:szCs w:val="24"/>
        </w:rPr>
      </w:pPr>
      <w:r w:rsidRPr="00C20A74">
        <w:rPr>
          <w:rFonts w:ascii="Times New Roman" w:hAnsi="Times New Roman"/>
          <w:color w:val="000000" w:themeColor="text1"/>
          <w:sz w:val="24"/>
          <w:szCs w:val="24"/>
        </w:rPr>
        <w:t xml:space="preserve">Titahelu, J. A. S.., Irwansyah., Awaludi, H., &amp; Ashari, M. 2015. Strengthening Pela-Gandong Alliance Based on John Rawls’ Theory of Justice. </w:t>
      </w:r>
      <w:r w:rsidRPr="00C20A74">
        <w:rPr>
          <w:rFonts w:ascii="Times New Roman" w:hAnsi="Times New Roman"/>
          <w:i/>
          <w:color w:val="000000" w:themeColor="text1"/>
          <w:sz w:val="24"/>
          <w:szCs w:val="24"/>
        </w:rPr>
        <w:t>Hasanudin Law Review</w:t>
      </w:r>
      <w:r w:rsidRPr="00C20A74">
        <w:rPr>
          <w:rFonts w:ascii="Times New Roman" w:hAnsi="Times New Roman"/>
          <w:color w:val="000000" w:themeColor="text1"/>
          <w:sz w:val="24"/>
          <w:szCs w:val="24"/>
        </w:rPr>
        <w:t xml:space="preserve">, </w:t>
      </w:r>
      <w:r w:rsidRPr="002F298A">
        <w:rPr>
          <w:rFonts w:ascii="Times New Roman" w:hAnsi="Times New Roman"/>
          <w:color w:val="000000" w:themeColor="text1"/>
          <w:sz w:val="24"/>
          <w:szCs w:val="24"/>
        </w:rPr>
        <w:t>1</w:t>
      </w:r>
      <w:r w:rsidRPr="00C20A74">
        <w:rPr>
          <w:rFonts w:ascii="Times New Roman" w:hAnsi="Times New Roman"/>
          <w:color w:val="000000" w:themeColor="text1"/>
          <w:sz w:val="24"/>
          <w:szCs w:val="24"/>
        </w:rPr>
        <w:t xml:space="preserve">(3), 417-429. </w:t>
      </w:r>
    </w:p>
    <w:p w:rsidR="0049658F" w:rsidRPr="00C20A74" w:rsidRDefault="0049658F" w:rsidP="00C20A74">
      <w:pPr>
        <w:jc w:val="both"/>
        <w:rPr>
          <w:rFonts w:ascii="Times New Roman" w:hAnsi="Times New Roman"/>
          <w:color w:val="000000" w:themeColor="text1"/>
          <w:sz w:val="24"/>
          <w:szCs w:val="24"/>
        </w:rPr>
      </w:pPr>
      <w:r w:rsidRPr="00C20A74">
        <w:rPr>
          <w:rFonts w:ascii="Times New Roman" w:hAnsi="Times New Roman"/>
          <w:color w:val="000000" w:themeColor="text1"/>
          <w:sz w:val="24"/>
          <w:szCs w:val="24"/>
          <w:lang w:val="en-US"/>
        </w:rPr>
        <w:t xml:space="preserve">Waileruny, </w:t>
      </w:r>
      <w:r w:rsidR="00C77706">
        <w:rPr>
          <w:rFonts w:ascii="Times New Roman" w:hAnsi="Times New Roman"/>
          <w:color w:val="000000" w:themeColor="text1"/>
          <w:sz w:val="24"/>
          <w:szCs w:val="24"/>
          <w:lang w:val="en-US"/>
        </w:rPr>
        <w:t>S. 2011</w:t>
      </w:r>
      <w:r w:rsidR="009C75CE" w:rsidRPr="00C20A74">
        <w:rPr>
          <w:rFonts w:ascii="Times New Roman" w:hAnsi="Times New Roman"/>
          <w:color w:val="000000" w:themeColor="text1"/>
          <w:sz w:val="24"/>
          <w:szCs w:val="24"/>
          <w:lang w:val="en-US"/>
        </w:rPr>
        <w:t>. Membongkar Konspirasi d</w:t>
      </w:r>
      <w:r w:rsidRPr="00C20A74">
        <w:rPr>
          <w:rFonts w:ascii="Times New Roman" w:hAnsi="Times New Roman"/>
          <w:color w:val="000000" w:themeColor="text1"/>
          <w:sz w:val="24"/>
          <w:szCs w:val="24"/>
          <w:lang w:val="en-US"/>
        </w:rPr>
        <w:t xml:space="preserve">i Balik Konflik </w:t>
      </w:r>
      <w:r w:rsidR="003E2764" w:rsidRPr="00C20A74">
        <w:rPr>
          <w:rFonts w:ascii="Times New Roman" w:hAnsi="Times New Roman"/>
          <w:color w:val="000000" w:themeColor="text1"/>
          <w:sz w:val="24"/>
          <w:szCs w:val="24"/>
          <w:lang w:val="en-US"/>
        </w:rPr>
        <w:t>Maluku</w:t>
      </w:r>
      <w:r w:rsidR="000C4F75" w:rsidRPr="00C20A74">
        <w:rPr>
          <w:rFonts w:ascii="Times New Roman" w:hAnsi="Times New Roman"/>
          <w:color w:val="000000" w:themeColor="text1"/>
          <w:sz w:val="24"/>
          <w:szCs w:val="24"/>
          <w:lang w:val="en-US"/>
        </w:rPr>
        <w:t xml:space="preserve"> [Dismantling the Conspiracy </w:t>
      </w:r>
      <w:r w:rsidR="001123CC" w:rsidRPr="00C20A74">
        <w:rPr>
          <w:rFonts w:ascii="Times New Roman" w:hAnsi="Times New Roman"/>
          <w:color w:val="000000" w:themeColor="text1"/>
          <w:sz w:val="24"/>
          <w:szCs w:val="24"/>
          <w:lang w:val="en-US"/>
        </w:rPr>
        <w:t>behind</w:t>
      </w:r>
      <w:r w:rsidR="000C4F75" w:rsidRPr="00C20A74">
        <w:rPr>
          <w:rFonts w:ascii="Times New Roman" w:hAnsi="Times New Roman"/>
          <w:color w:val="000000" w:themeColor="text1"/>
          <w:sz w:val="24"/>
          <w:szCs w:val="24"/>
          <w:lang w:val="en-US"/>
        </w:rPr>
        <w:t xml:space="preserve"> the Moluccan Conflict]</w:t>
      </w:r>
      <w:r w:rsidRPr="00C20A74">
        <w:rPr>
          <w:rFonts w:ascii="Times New Roman" w:hAnsi="Times New Roman"/>
          <w:color w:val="000000" w:themeColor="text1"/>
          <w:sz w:val="24"/>
          <w:szCs w:val="24"/>
          <w:lang w:val="en-US"/>
        </w:rPr>
        <w:t xml:space="preserve">, </w:t>
      </w:r>
      <w:r w:rsidR="00FF3D46" w:rsidRPr="00C20A74">
        <w:rPr>
          <w:rFonts w:ascii="Times New Roman" w:hAnsi="Times New Roman"/>
          <w:color w:val="000000" w:themeColor="text1"/>
          <w:sz w:val="24"/>
          <w:szCs w:val="24"/>
          <w:lang w:val="en-US"/>
        </w:rPr>
        <w:t xml:space="preserve">Yayasan Obor: </w:t>
      </w:r>
      <w:r w:rsidR="00577073" w:rsidRPr="00C20A74">
        <w:rPr>
          <w:rFonts w:ascii="Times New Roman" w:hAnsi="Times New Roman"/>
          <w:color w:val="000000" w:themeColor="text1"/>
          <w:sz w:val="24"/>
          <w:szCs w:val="24"/>
          <w:lang w:val="en-US"/>
        </w:rPr>
        <w:t>Indonesia.</w:t>
      </w:r>
    </w:p>
    <w:p w:rsidR="00577073" w:rsidRPr="00C20A74" w:rsidRDefault="00E64BC5" w:rsidP="00C20A74">
      <w:pPr>
        <w:jc w:val="both"/>
        <w:rPr>
          <w:rFonts w:ascii="Times New Roman" w:hAnsi="Times New Roman"/>
          <w:color w:val="000000" w:themeColor="text1"/>
          <w:sz w:val="24"/>
          <w:szCs w:val="24"/>
        </w:rPr>
      </w:pPr>
      <w:hyperlink r:id="rId12" w:history="1">
        <w:r w:rsidR="00577073" w:rsidRPr="00C20A74">
          <w:rPr>
            <w:rStyle w:val="Hyperlink"/>
            <w:rFonts w:ascii="Times New Roman" w:hAnsi="Times New Roman"/>
            <w:color w:val="000000" w:themeColor="text1"/>
            <w:sz w:val="24"/>
            <w:szCs w:val="24"/>
            <w:u w:val="none"/>
            <w:shd w:val="clear" w:color="auto" w:fill="FFFFFF"/>
          </w:rPr>
          <w:t>Wilson</w:t>
        </w:r>
      </w:hyperlink>
      <w:r w:rsidR="00577073" w:rsidRPr="00C20A74">
        <w:rPr>
          <w:rFonts w:ascii="Times New Roman" w:hAnsi="Times New Roman"/>
          <w:color w:val="000000" w:themeColor="text1"/>
          <w:sz w:val="24"/>
          <w:szCs w:val="24"/>
        </w:rPr>
        <w:t xml:space="preserve">, C. 2015. </w:t>
      </w:r>
      <w:hyperlink r:id="rId13" w:history="1">
        <w:r w:rsidR="00577073" w:rsidRPr="00C20A74">
          <w:rPr>
            <w:rStyle w:val="Hyperlink"/>
            <w:rFonts w:ascii="Times New Roman" w:hAnsi="Times New Roman"/>
            <w:color w:val="000000" w:themeColor="text1"/>
            <w:sz w:val="24"/>
            <w:szCs w:val="24"/>
            <w:u w:val="none"/>
          </w:rPr>
          <w:t>Illiberal democracy and violent conflict in contemporary Indonesia</w:t>
        </w:r>
      </w:hyperlink>
      <w:r w:rsidR="00577073" w:rsidRPr="00C20A74">
        <w:rPr>
          <w:rFonts w:ascii="Times New Roman" w:hAnsi="Times New Roman"/>
          <w:color w:val="000000" w:themeColor="text1"/>
          <w:sz w:val="24"/>
          <w:szCs w:val="24"/>
        </w:rPr>
        <w:t xml:space="preserve">. Journal </w:t>
      </w:r>
      <w:hyperlink r:id="rId14" w:history="1">
        <w:r w:rsidR="00577073" w:rsidRPr="00C20A74">
          <w:rPr>
            <w:rStyle w:val="Hyperlink"/>
            <w:rFonts w:ascii="Times New Roman" w:hAnsi="Times New Roman"/>
            <w:color w:val="000000" w:themeColor="text1"/>
            <w:sz w:val="24"/>
            <w:szCs w:val="24"/>
            <w:u w:val="none"/>
          </w:rPr>
          <w:t>Democratization </w:t>
        </w:r>
      </w:hyperlink>
      <w:r w:rsidR="00577073" w:rsidRPr="00C20A74">
        <w:rPr>
          <w:rFonts w:ascii="Times New Roman" w:hAnsi="Times New Roman"/>
          <w:color w:val="000000" w:themeColor="text1"/>
          <w:sz w:val="24"/>
          <w:szCs w:val="24"/>
        </w:rPr>
        <w:t>,22(7)</w:t>
      </w:r>
      <w:r w:rsidR="0033352F" w:rsidRPr="00C20A74">
        <w:rPr>
          <w:rFonts w:ascii="Times New Roman" w:hAnsi="Times New Roman"/>
          <w:color w:val="000000" w:themeColor="text1"/>
          <w:sz w:val="24"/>
          <w:szCs w:val="24"/>
          <w:lang w:val="en-US"/>
        </w:rPr>
        <w:t>,</w:t>
      </w:r>
      <w:r w:rsidR="00577073" w:rsidRPr="00C20A74">
        <w:rPr>
          <w:rFonts w:ascii="Times New Roman" w:hAnsi="Times New Roman"/>
          <w:color w:val="000000" w:themeColor="text1"/>
          <w:sz w:val="24"/>
          <w:szCs w:val="24"/>
        </w:rPr>
        <w:t xml:space="preserve"> 1-21.</w:t>
      </w:r>
    </w:p>
    <w:p w:rsidR="00FC0041" w:rsidRPr="00FC0041" w:rsidRDefault="00FC0041">
      <w:pPr>
        <w:rPr>
          <w:rFonts w:ascii="Times New Roman" w:hAnsi="Times New Roman"/>
          <w:b/>
          <w:sz w:val="24"/>
          <w:szCs w:val="24"/>
          <w:lang w:val="en-US"/>
        </w:rPr>
      </w:pPr>
    </w:p>
    <w:sectPr w:rsidR="00FC0041" w:rsidRPr="00FC0041" w:rsidSect="003649A4">
      <w:pgSz w:w="11907" w:h="16840" w:code="9"/>
      <w:pgMar w:top="1134" w:right="1134"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0BC8"/>
    <w:multiLevelType w:val="hybridMultilevel"/>
    <w:tmpl w:val="63483184"/>
    <w:lvl w:ilvl="0" w:tplc="3E06D9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14C86924"/>
    <w:multiLevelType w:val="hybridMultilevel"/>
    <w:tmpl w:val="374E2B92"/>
    <w:lvl w:ilvl="0" w:tplc="AB1E1404">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1A277B3B"/>
    <w:multiLevelType w:val="hybridMultilevel"/>
    <w:tmpl w:val="930EFFF2"/>
    <w:lvl w:ilvl="0" w:tplc="180A98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7840E6"/>
    <w:multiLevelType w:val="hybridMultilevel"/>
    <w:tmpl w:val="23B66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74CE3"/>
    <w:multiLevelType w:val="hybridMultilevel"/>
    <w:tmpl w:val="CAB4047A"/>
    <w:lvl w:ilvl="0" w:tplc="901CEA5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69C755BC"/>
    <w:multiLevelType w:val="hybridMultilevel"/>
    <w:tmpl w:val="AC582D72"/>
    <w:lvl w:ilvl="0" w:tplc="BF2CA308">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48"/>
    <w:rsid w:val="00020C55"/>
    <w:rsid w:val="0005377C"/>
    <w:rsid w:val="00084577"/>
    <w:rsid w:val="00093554"/>
    <w:rsid w:val="000A329E"/>
    <w:rsid w:val="000B22CD"/>
    <w:rsid w:val="000B4A7F"/>
    <w:rsid w:val="000C4F75"/>
    <w:rsid w:val="000C5E2B"/>
    <w:rsid w:val="000D0728"/>
    <w:rsid w:val="000E6910"/>
    <w:rsid w:val="000F43B6"/>
    <w:rsid w:val="000F4A1C"/>
    <w:rsid w:val="001123CC"/>
    <w:rsid w:val="001223DA"/>
    <w:rsid w:val="0012505D"/>
    <w:rsid w:val="00153C5A"/>
    <w:rsid w:val="00181770"/>
    <w:rsid w:val="001876C5"/>
    <w:rsid w:val="001A4357"/>
    <w:rsid w:val="001B76A8"/>
    <w:rsid w:val="001C00D6"/>
    <w:rsid w:val="001C6888"/>
    <w:rsid w:val="001D27B2"/>
    <w:rsid w:val="001D4DB0"/>
    <w:rsid w:val="001D7424"/>
    <w:rsid w:val="001F5AAB"/>
    <w:rsid w:val="001F5B4B"/>
    <w:rsid w:val="00245DEB"/>
    <w:rsid w:val="00263C80"/>
    <w:rsid w:val="002647A4"/>
    <w:rsid w:val="002654A5"/>
    <w:rsid w:val="00270470"/>
    <w:rsid w:val="002A2784"/>
    <w:rsid w:val="002F21A9"/>
    <w:rsid w:val="002F298A"/>
    <w:rsid w:val="003175A9"/>
    <w:rsid w:val="00323195"/>
    <w:rsid w:val="0033352F"/>
    <w:rsid w:val="0033528C"/>
    <w:rsid w:val="00340C15"/>
    <w:rsid w:val="00350C31"/>
    <w:rsid w:val="003558A8"/>
    <w:rsid w:val="003649A4"/>
    <w:rsid w:val="00364F96"/>
    <w:rsid w:val="003722CF"/>
    <w:rsid w:val="00375F21"/>
    <w:rsid w:val="00377BEE"/>
    <w:rsid w:val="00382C73"/>
    <w:rsid w:val="003A3ED5"/>
    <w:rsid w:val="003B4D29"/>
    <w:rsid w:val="003C62EA"/>
    <w:rsid w:val="003E2764"/>
    <w:rsid w:val="004049C7"/>
    <w:rsid w:val="00421BB6"/>
    <w:rsid w:val="00422EC1"/>
    <w:rsid w:val="004507AD"/>
    <w:rsid w:val="0045724C"/>
    <w:rsid w:val="004614DD"/>
    <w:rsid w:val="0047522E"/>
    <w:rsid w:val="004778B1"/>
    <w:rsid w:val="00487170"/>
    <w:rsid w:val="00491DDB"/>
    <w:rsid w:val="00495C63"/>
    <w:rsid w:val="0049658F"/>
    <w:rsid w:val="004A26A8"/>
    <w:rsid w:val="004B5778"/>
    <w:rsid w:val="004C6639"/>
    <w:rsid w:val="004D173E"/>
    <w:rsid w:val="004D7F64"/>
    <w:rsid w:val="0052714E"/>
    <w:rsid w:val="00527592"/>
    <w:rsid w:val="00530516"/>
    <w:rsid w:val="005664EB"/>
    <w:rsid w:val="00570CEB"/>
    <w:rsid w:val="00577073"/>
    <w:rsid w:val="0058176C"/>
    <w:rsid w:val="005B4130"/>
    <w:rsid w:val="005C22C3"/>
    <w:rsid w:val="005D1CCB"/>
    <w:rsid w:val="005E1B27"/>
    <w:rsid w:val="005E2470"/>
    <w:rsid w:val="00603633"/>
    <w:rsid w:val="00610518"/>
    <w:rsid w:val="0061769E"/>
    <w:rsid w:val="00624504"/>
    <w:rsid w:val="00646176"/>
    <w:rsid w:val="00655E67"/>
    <w:rsid w:val="00661552"/>
    <w:rsid w:val="006924AE"/>
    <w:rsid w:val="006A513D"/>
    <w:rsid w:val="006F57FC"/>
    <w:rsid w:val="00702704"/>
    <w:rsid w:val="007138EB"/>
    <w:rsid w:val="00724392"/>
    <w:rsid w:val="00725A8F"/>
    <w:rsid w:val="007359DE"/>
    <w:rsid w:val="00780C45"/>
    <w:rsid w:val="00781B21"/>
    <w:rsid w:val="00796B27"/>
    <w:rsid w:val="007A6458"/>
    <w:rsid w:val="007C2231"/>
    <w:rsid w:val="007C7C8A"/>
    <w:rsid w:val="007D15DE"/>
    <w:rsid w:val="007F630A"/>
    <w:rsid w:val="00805D80"/>
    <w:rsid w:val="00821C88"/>
    <w:rsid w:val="00830565"/>
    <w:rsid w:val="00850B2D"/>
    <w:rsid w:val="00857CF9"/>
    <w:rsid w:val="008852D8"/>
    <w:rsid w:val="008853B7"/>
    <w:rsid w:val="008E1487"/>
    <w:rsid w:val="008E421E"/>
    <w:rsid w:val="008E516B"/>
    <w:rsid w:val="008F3E26"/>
    <w:rsid w:val="00914F6E"/>
    <w:rsid w:val="00920AEC"/>
    <w:rsid w:val="0096578E"/>
    <w:rsid w:val="00973F2F"/>
    <w:rsid w:val="00976123"/>
    <w:rsid w:val="00980111"/>
    <w:rsid w:val="009A68E0"/>
    <w:rsid w:val="009B103E"/>
    <w:rsid w:val="009C23F1"/>
    <w:rsid w:val="009C75CE"/>
    <w:rsid w:val="009D6FB1"/>
    <w:rsid w:val="009F3B76"/>
    <w:rsid w:val="00A03D0A"/>
    <w:rsid w:val="00A05894"/>
    <w:rsid w:val="00A320DC"/>
    <w:rsid w:val="00A33802"/>
    <w:rsid w:val="00A34813"/>
    <w:rsid w:val="00A352DB"/>
    <w:rsid w:val="00A465E1"/>
    <w:rsid w:val="00A508AE"/>
    <w:rsid w:val="00A83CD8"/>
    <w:rsid w:val="00AA16D2"/>
    <w:rsid w:val="00AC65DB"/>
    <w:rsid w:val="00AE0AA4"/>
    <w:rsid w:val="00AE239C"/>
    <w:rsid w:val="00AE71F8"/>
    <w:rsid w:val="00B023F0"/>
    <w:rsid w:val="00B04D92"/>
    <w:rsid w:val="00B17001"/>
    <w:rsid w:val="00B22A10"/>
    <w:rsid w:val="00B75600"/>
    <w:rsid w:val="00B829FA"/>
    <w:rsid w:val="00B9732B"/>
    <w:rsid w:val="00BA63A3"/>
    <w:rsid w:val="00BC0430"/>
    <w:rsid w:val="00BF1382"/>
    <w:rsid w:val="00BF62A9"/>
    <w:rsid w:val="00C00AD2"/>
    <w:rsid w:val="00C20A74"/>
    <w:rsid w:val="00C239B9"/>
    <w:rsid w:val="00C31B26"/>
    <w:rsid w:val="00C32D31"/>
    <w:rsid w:val="00C711B2"/>
    <w:rsid w:val="00C76FAE"/>
    <w:rsid w:val="00C77706"/>
    <w:rsid w:val="00C85019"/>
    <w:rsid w:val="00C917F7"/>
    <w:rsid w:val="00C978A9"/>
    <w:rsid w:val="00CB58D9"/>
    <w:rsid w:val="00CD2301"/>
    <w:rsid w:val="00CF2BFE"/>
    <w:rsid w:val="00CF50B0"/>
    <w:rsid w:val="00D131CF"/>
    <w:rsid w:val="00D222F4"/>
    <w:rsid w:val="00D33587"/>
    <w:rsid w:val="00D52EB4"/>
    <w:rsid w:val="00D667E7"/>
    <w:rsid w:val="00D77E95"/>
    <w:rsid w:val="00D92189"/>
    <w:rsid w:val="00DA1103"/>
    <w:rsid w:val="00DA69F7"/>
    <w:rsid w:val="00DB212F"/>
    <w:rsid w:val="00DB3C5A"/>
    <w:rsid w:val="00DB57C7"/>
    <w:rsid w:val="00DD2F0B"/>
    <w:rsid w:val="00DD3048"/>
    <w:rsid w:val="00DE1157"/>
    <w:rsid w:val="00DE69DD"/>
    <w:rsid w:val="00DF123C"/>
    <w:rsid w:val="00DF5756"/>
    <w:rsid w:val="00E01E30"/>
    <w:rsid w:val="00E127FC"/>
    <w:rsid w:val="00E64A0B"/>
    <w:rsid w:val="00E64BC5"/>
    <w:rsid w:val="00EA08C4"/>
    <w:rsid w:val="00EA4C7E"/>
    <w:rsid w:val="00EB2206"/>
    <w:rsid w:val="00EB3DBD"/>
    <w:rsid w:val="00ED247D"/>
    <w:rsid w:val="00ED39F8"/>
    <w:rsid w:val="00EF060F"/>
    <w:rsid w:val="00EF545F"/>
    <w:rsid w:val="00F06EC8"/>
    <w:rsid w:val="00F12C24"/>
    <w:rsid w:val="00F20A1E"/>
    <w:rsid w:val="00F23363"/>
    <w:rsid w:val="00F35E0D"/>
    <w:rsid w:val="00F37A5F"/>
    <w:rsid w:val="00F5489F"/>
    <w:rsid w:val="00F61A5B"/>
    <w:rsid w:val="00F73CB0"/>
    <w:rsid w:val="00F73D9C"/>
    <w:rsid w:val="00F83075"/>
    <w:rsid w:val="00FA72D4"/>
    <w:rsid w:val="00FC0041"/>
    <w:rsid w:val="00FD01A2"/>
    <w:rsid w:val="00FE3E8B"/>
    <w:rsid w:val="00FF3D46"/>
    <w:rsid w:val="00FF4EDD"/>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48"/>
    <w:pPr>
      <w:spacing w:after="160" w:line="259" w:lineRule="auto"/>
    </w:pPr>
    <w:rPr>
      <w:rFonts w:eastAsiaTheme="minorEastAsia" w:cs="Times New Roman"/>
      <w:lang w:val="id-ID" w:eastAsia="id-ID"/>
    </w:rPr>
  </w:style>
  <w:style w:type="paragraph" w:styleId="Heading1">
    <w:name w:val="heading 1"/>
    <w:basedOn w:val="Normal"/>
    <w:link w:val="Heading1Char"/>
    <w:uiPriority w:val="9"/>
    <w:qFormat/>
    <w:rsid w:val="00F23363"/>
    <w:pPr>
      <w:spacing w:before="100" w:beforeAutospacing="1" w:after="100" w:afterAutospacing="1" w:line="240" w:lineRule="auto"/>
      <w:outlineLvl w:val="0"/>
    </w:pPr>
    <w:rPr>
      <w:rFonts w:ascii="Times New Roman" w:eastAsia="Times New Roman" w:hAnsi="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048"/>
    <w:pPr>
      <w:spacing w:after="200" w:line="276" w:lineRule="auto"/>
      <w:ind w:left="720"/>
      <w:contextualSpacing/>
    </w:pPr>
    <w:rPr>
      <w:rFonts w:eastAsia="Times New Roman"/>
      <w:lang w:eastAsia="en-US"/>
    </w:rPr>
  </w:style>
  <w:style w:type="character" w:styleId="Hyperlink">
    <w:name w:val="Hyperlink"/>
    <w:basedOn w:val="DefaultParagraphFont"/>
    <w:uiPriority w:val="99"/>
    <w:unhideWhenUsed/>
    <w:rsid w:val="00DD3048"/>
    <w:rPr>
      <w:color w:val="0563C1"/>
      <w:u w:val="single"/>
    </w:rPr>
  </w:style>
  <w:style w:type="character" w:customStyle="1" w:styleId="nlmarticle-title">
    <w:name w:val="nlm_article-title"/>
    <w:basedOn w:val="DefaultParagraphFont"/>
    <w:rsid w:val="00FC0041"/>
  </w:style>
  <w:style w:type="character" w:customStyle="1" w:styleId="Heading1Char">
    <w:name w:val="Heading 1 Char"/>
    <w:basedOn w:val="DefaultParagraphFont"/>
    <w:link w:val="Heading1"/>
    <w:uiPriority w:val="9"/>
    <w:rsid w:val="00F23363"/>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048"/>
    <w:pPr>
      <w:spacing w:after="160" w:line="259" w:lineRule="auto"/>
    </w:pPr>
    <w:rPr>
      <w:rFonts w:eastAsiaTheme="minorEastAsia" w:cs="Times New Roman"/>
      <w:lang w:val="id-ID" w:eastAsia="id-ID"/>
    </w:rPr>
  </w:style>
  <w:style w:type="paragraph" w:styleId="Heading1">
    <w:name w:val="heading 1"/>
    <w:basedOn w:val="Normal"/>
    <w:link w:val="Heading1Char"/>
    <w:uiPriority w:val="9"/>
    <w:qFormat/>
    <w:rsid w:val="00F23363"/>
    <w:pPr>
      <w:spacing w:before="100" w:beforeAutospacing="1" w:after="100" w:afterAutospacing="1" w:line="240" w:lineRule="auto"/>
      <w:outlineLvl w:val="0"/>
    </w:pPr>
    <w:rPr>
      <w:rFonts w:ascii="Times New Roman" w:eastAsia="Times New Roman" w:hAnsi="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048"/>
    <w:pPr>
      <w:spacing w:after="200" w:line="276" w:lineRule="auto"/>
      <w:ind w:left="720"/>
      <w:contextualSpacing/>
    </w:pPr>
    <w:rPr>
      <w:rFonts w:eastAsia="Times New Roman"/>
      <w:lang w:eastAsia="en-US"/>
    </w:rPr>
  </w:style>
  <w:style w:type="character" w:styleId="Hyperlink">
    <w:name w:val="Hyperlink"/>
    <w:basedOn w:val="DefaultParagraphFont"/>
    <w:uiPriority w:val="99"/>
    <w:unhideWhenUsed/>
    <w:rsid w:val="00DD3048"/>
    <w:rPr>
      <w:color w:val="0563C1"/>
      <w:u w:val="single"/>
    </w:rPr>
  </w:style>
  <w:style w:type="character" w:customStyle="1" w:styleId="nlmarticle-title">
    <w:name w:val="nlm_article-title"/>
    <w:basedOn w:val="DefaultParagraphFont"/>
    <w:rsid w:val="00FC0041"/>
  </w:style>
  <w:style w:type="character" w:customStyle="1" w:styleId="Heading1Char">
    <w:name w:val="Heading 1 Char"/>
    <w:basedOn w:val="DefaultParagraphFont"/>
    <w:link w:val="Heading1"/>
    <w:uiPriority w:val="9"/>
    <w:rsid w:val="00F2336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43704">
      <w:bodyDiv w:val="1"/>
      <w:marLeft w:val="0"/>
      <w:marRight w:val="0"/>
      <w:marTop w:val="0"/>
      <w:marBottom w:val="0"/>
      <w:divBdr>
        <w:top w:val="none" w:sz="0" w:space="0" w:color="auto"/>
        <w:left w:val="none" w:sz="0" w:space="0" w:color="auto"/>
        <w:bottom w:val="none" w:sz="0" w:space="0" w:color="auto"/>
        <w:right w:val="none" w:sz="0" w:space="0" w:color="auto"/>
      </w:divBdr>
    </w:div>
    <w:div w:id="101642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toc/cicm20/current" TargetMode="External"/><Relationship Id="rId13" Type="http://schemas.openxmlformats.org/officeDocument/2006/relationships/hyperlink" Target="http://www.tandfonline.com/doi/full/10.1080/13510347.2014.949680" TargetMode="External"/><Relationship Id="rId3" Type="http://schemas.microsoft.com/office/2007/relationships/stylesWithEffects" Target="stylesWithEffects.xml"/><Relationship Id="rId7" Type="http://schemas.openxmlformats.org/officeDocument/2006/relationships/hyperlink" Target="http://www.tandfonline.com/author/al+Qurtuby%2C+Sumanto" TargetMode="External"/><Relationship Id="rId12" Type="http://schemas.openxmlformats.org/officeDocument/2006/relationships/hyperlink" Target="http://www.tandfonline.com/author/Wilson%2C+Chri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andfonline.com/author/al+Qurtuby%2C+Sumanto" TargetMode="External"/><Relationship Id="rId11" Type="http://schemas.openxmlformats.org/officeDocument/2006/relationships/hyperlink" Target="http://libgen.io/ads.php?md5=5928AD57F156381AD174FAB206F47C3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andfonline.com/author/Duncan%2C+Christopher+R" TargetMode="External"/><Relationship Id="rId4" Type="http://schemas.openxmlformats.org/officeDocument/2006/relationships/settings" Target="settings.xml"/><Relationship Id="rId9" Type="http://schemas.openxmlformats.org/officeDocument/2006/relationships/hyperlink" Target="http://www.tandfonline.com/toc/caji20/current" TargetMode="External"/><Relationship Id="rId14" Type="http://schemas.openxmlformats.org/officeDocument/2006/relationships/hyperlink" Target="http://www.tandfonline.com/toc/fdem20/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10</Pages>
  <Words>5295</Words>
  <Characters>30185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112</cp:revision>
  <dcterms:created xsi:type="dcterms:W3CDTF">2018-02-15T03:29:00Z</dcterms:created>
  <dcterms:modified xsi:type="dcterms:W3CDTF">2018-02-20T04:00:00Z</dcterms:modified>
</cp:coreProperties>
</file>